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B97" w:rsidRDefault="0031539C" w:rsidP="00F14D06">
      <w:pPr>
        <w:tabs>
          <w:tab w:val="left" w:pos="1620"/>
        </w:tabs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-373380</wp:posOffset>
                </wp:positionV>
                <wp:extent cx="1524000" cy="1569720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56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539C" w:rsidRDefault="002C7854">
                            <w:r w:rsidRPr="002C7854">
                              <w:drawing>
                                <wp:inline distT="0" distB="0" distL="0" distR="0">
                                  <wp:extent cx="1334770" cy="1380016"/>
                                  <wp:effectExtent l="0" t="0" r="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4770" cy="1380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415.8pt;margin-top:-29.4pt;width:120pt;height:12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" fillcolor="white [3201]" stroked="f" strokeweight=".5pt">
                <v:textbox>
                  <w:txbxContent>
                    <w:p w:rsidR="0031539C" w:rsidRDefault="002C7854">
                      <w:r w:rsidRPr="002C7854">
                        <w:drawing>
                          <wp:inline distT="0" distB="0" distL="0" distR="0">
                            <wp:extent cx="1334770" cy="1380016"/>
                            <wp:effectExtent l="0" t="0" r="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4770" cy="13800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2D38"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-342900</wp:posOffset>
                </wp:positionV>
                <wp:extent cx="1341120" cy="1402080"/>
                <wp:effectExtent l="0" t="0" r="0" b="762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1402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72D38" w:rsidRDefault="00272D38">
                            <w:r w:rsidRPr="00995570">
                              <w:rPr>
                                <w:noProof/>
                              </w:rPr>
                              <w:drawing>
                                <wp:inline distT="0" distB="0" distL="0" distR="0" wp14:anchorId="610CC4F5" wp14:editId="41ECE2D0">
                                  <wp:extent cx="876300" cy="1305002"/>
                                  <wp:effectExtent l="0" t="0" r="0" b="9525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0827" cy="13117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6.6pt;margin-top:-27pt;width:105.6pt;height:1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" fillcolor="white [3201]" stroked="f" strokeweight=".5pt">
                <v:textbox>
                  <w:txbxContent>
                    <w:p w:rsidR="00272D38" w:rsidRDefault="00272D38">
                      <w:r w:rsidRPr="00995570">
                        <w:drawing>
                          <wp:inline distT="0" distB="0" distL="0" distR="0" wp14:anchorId="610CC4F5" wp14:editId="41ECE2D0">
                            <wp:extent cx="876300" cy="1305002"/>
                            <wp:effectExtent l="0" t="0" r="0" b="9525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0827" cy="13117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8E59D3" w:rsidP="00F14D06">
      <w:pPr>
        <w:tabs>
          <w:tab w:val="left" w:pos="1620"/>
        </w:tabs>
        <w:rPr>
          <w:rFonts w:ascii="Arial Nova" w:hAnsi="Arial Nova"/>
        </w:rPr>
      </w:pPr>
      <w:r w:rsidRPr="009D1B97">
        <w:rPr>
          <w:rFonts w:ascii="Arial Nova" w:hAnsi="Arial Nova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4D4DFB5" wp14:editId="25972774">
                <wp:simplePos x="0" y="0"/>
                <wp:positionH relativeFrom="column">
                  <wp:posOffset>83820</wp:posOffset>
                </wp:positionH>
                <wp:positionV relativeFrom="paragraph">
                  <wp:posOffset>7620</wp:posOffset>
                </wp:positionV>
                <wp:extent cx="6781800" cy="64770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B97" w:rsidRPr="00885D60" w:rsidRDefault="009D0C1D" w:rsidP="00885D60">
                            <w:pPr>
                              <w:jc w:val="center"/>
                              <w:rPr>
                                <w:rFonts w:ascii="Arial Nova" w:hAnsi="Arial Nova" w:cs="Calibri Light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ova" w:hAnsi="Arial Nova" w:cs="Calibri Light"/>
                                <w:b/>
                                <w:sz w:val="28"/>
                                <w:szCs w:val="28"/>
                              </w:rPr>
                              <w:t>Sensibilisation à</w:t>
                            </w:r>
                            <w:r w:rsidR="009D1B97" w:rsidRPr="00885D60">
                              <w:rPr>
                                <w:rFonts w:ascii="Arial Nova" w:hAnsi="Arial Nova" w:cs="Calibri Light"/>
                                <w:b/>
                                <w:sz w:val="28"/>
                                <w:szCs w:val="28"/>
                              </w:rPr>
                              <w:t xml:space="preserve"> l’Illettrisme</w:t>
                            </w:r>
                          </w:p>
                          <w:p w:rsidR="009D1B97" w:rsidRPr="00885D60" w:rsidRDefault="009D1B97" w:rsidP="009D1B97">
                            <w:pPr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</w:pPr>
                            <w:r w:rsidRPr="00885D60">
                              <w:rPr>
                                <w:rFonts w:ascii="Arial Nova" w:hAnsi="Arial Nova" w:cs="Calibri Light"/>
                                <w:b/>
                                <w:sz w:val="24"/>
                                <w:szCs w:val="24"/>
                                <w:u w:val="single"/>
                              </w:rPr>
                              <w:t>Dates</w:t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 xml:space="preserve"> : Semaine du 7 au 13 septembre 2020 </w:t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885D60">
                              <w:rPr>
                                <w:rFonts w:ascii="Arial Nova" w:hAnsi="Arial Nova" w:cs="Calibri Light"/>
                                <w:b/>
                                <w:sz w:val="24"/>
                                <w:szCs w:val="24"/>
                                <w:u w:val="single"/>
                              </w:rPr>
                              <w:t>Lieu</w:t>
                            </w:r>
                            <w:r w:rsidRPr="00885D60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="004E1B7F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 xml:space="preserve">Antenne MIJ de </w:t>
                            </w:r>
                            <w:r w:rsidR="002C7854">
                              <w:rPr>
                                <w:rFonts w:ascii="Arial Nova" w:hAnsi="Arial Nova" w:cs="Calibri Light"/>
                                <w:sz w:val="24"/>
                                <w:szCs w:val="24"/>
                              </w:rPr>
                              <w:t>Thio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4DFB5" id="Zone de texte 2" o:spid="_x0000_s1028" type="#_x0000_t202" style="position:absolute;margin-left:6.6pt;margin-top:.6pt;width:534pt;height:51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" stroked="f">
                <v:textbox>
                  <w:txbxContent>
                    <w:p w:rsidR="009D1B97" w:rsidRPr="00885D60" w:rsidRDefault="009D0C1D" w:rsidP="00885D60">
                      <w:pPr>
                        <w:jc w:val="center"/>
                        <w:rPr>
                          <w:rFonts w:ascii="Arial Nova" w:hAnsi="Arial Nova" w:cs="Calibri Light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 Nova" w:hAnsi="Arial Nova" w:cs="Calibri Light"/>
                          <w:b/>
                          <w:sz w:val="28"/>
                          <w:szCs w:val="28"/>
                        </w:rPr>
                        <w:t>Sensibilisation à</w:t>
                      </w:r>
                      <w:r w:rsidR="009D1B97" w:rsidRPr="00885D60">
                        <w:rPr>
                          <w:rFonts w:ascii="Arial Nova" w:hAnsi="Arial Nova" w:cs="Calibri Light"/>
                          <w:b/>
                          <w:sz w:val="28"/>
                          <w:szCs w:val="28"/>
                        </w:rPr>
                        <w:t xml:space="preserve"> l’Illettrisme</w:t>
                      </w:r>
                    </w:p>
                    <w:p w:rsidR="009D1B97" w:rsidRPr="00885D60" w:rsidRDefault="009D1B97" w:rsidP="009D1B97">
                      <w:pPr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</w:pPr>
                      <w:r w:rsidRPr="00885D60">
                        <w:rPr>
                          <w:rFonts w:ascii="Arial Nova" w:hAnsi="Arial Nova" w:cs="Calibri Light"/>
                          <w:b/>
                          <w:sz w:val="24"/>
                          <w:szCs w:val="24"/>
                          <w:u w:val="single"/>
                        </w:rPr>
                        <w:t>Dates</w:t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 xml:space="preserve"> : Semaine du 7 au 13 septembre 2020 </w:t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ab/>
                      </w:r>
                      <w:r w:rsidRPr="00885D60">
                        <w:rPr>
                          <w:rFonts w:ascii="Arial Nova" w:hAnsi="Arial Nova" w:cs="Calibri Light"/>
                          <w:b/>
                          <w:sz w:val="24"/>
                          <w:szCs w:val="24"/>
                          <w:u w:val="single"/>
                        </w:rPr>
                        <w:t>Lieu</w:t>
                      </w:r>
                      <w:r w:rsidRPr="00885D60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 xml:space="preserve"> : </w:t>
                      </w:r>
                      <w:r w:rsidR="004E1B7F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 xml:space="preserve">Antenne MIJ de </w:t>
                      </w:r>
                      <w:r w:rsidR="002C7854">
                        <w:rPr>
                          <w:rFonts w:ascii="Arial Nova" w:hAnsi="Arial Nova" w:cs="Calibri Light"/>
                          <w:sz w:val="24"/>
                          <w:szCs w:val="24"/>
                        </w:rPr>
                        <w:t>Thio</w:t>
                      </w:r>
                    </w:p>
                  </w:txbxContent>
                </v:textbox>
              </v:shape>
            </w:pict>
          </mc:Fallback>
        </mc:AlternateContent>
      </w: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7018020" cy="6621780"/>
                <wp:effectExtent l="0" t="0" r="11430" b="2667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020" cy="6621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106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970"/>
                              <w:gridCol w:w="5707"/>
                            </w:tblGrid>
                            <w:tr w:rsidR="009D1B97" w:rsidRPr="00BC07F8" w:rsidTr="00222B94">
                              <w:trPr>
                                <w:trHeight w:val="93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C00000"/>
                                </w:tcPr>
                                <w:p w:rsidR="009D1B97" w:rsidRPr="00BC07F8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</w:rPr>
                                  </w:pPr>
                                  <w:r w:rsidRPr="00BC07F8">
                                    <w:rPr>
                                      <w:rFonts w:ascii="Arial Nova" w:hAnsi="Arial Nova"/>
                                      <w:b/>
                                    </w:rPr>
                                    <w:t>1</w:t>
                                  </w:r>
                                  <w:r w:rsidRPr="00BC07F8">
                                    <w:rPr>
                                      <w:rFonts w:ascii="Arial Nova" w:hAnsi="Arial Nova"/>
                                      <w:b/>
                                      <w:vertAlign w:val="superscript"/>
                                    </w:rPr>
                                    <w:t>er</w:t>
                                  </w:r>
                                  <w:r w:rsidRPr="00BC07F8">
                                    <w:rPr>
                                      <w:rFonts w:ascii="Arial Nova" w:hAnsi="Arial Nova"/>
                                      <w:b/>
                                    </w:rPr>
                                    <w:t xml:space="preserve"> espace : INFORMER SUR L’ILLETRISME</w:t>
                                  </w:r>
                                </w:p>
                                <w:p w:rsidR="009D1B97" w:rsidRPr="00BC07F8" w:rsidRDefault="009D1B97" w:rsidP="009D1B97">
                                  <w:pPr>
                                    <w:rPr>
                                      <w:rFonts w:ascii="Arial Nova" w:hAnsi="Arial Nova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Objectifs : Nommer le problème de l’illettrisme et montrer que ce n’est pas une fatalité, des dispositifs existent pour s’en sortir </w:t>
                                  </w: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203"/>
                              </w:trPr>
                              <w:tc>
                                <w:tcPr>
                                  <w:tcW w:w="4970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Affichage et diffusion écran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top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Définition de l’illettrisme 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Tableaux sur les 4 degrés / profils du cadre National de référence de l’ANLCI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Les chiffres-clés en NC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Capsules vidéo ANLCI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Vidéos Témoignages de personnes ayant bénéficier de dispositifs de remédiation à l’illettrisme de structures partenaires (E2R et </w:t>
                                  </w:r>
                                  <w:proofErr w:type="spellStart"/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Croix-rouge</w:t>
                                  </w:r>
                                  <w:proofErr w:type="spellEnd"/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203"/>
                              </w:trPr>
                              <w:tc>
                                <w:tcPr>
                                  <w:tcW w:w="4970" w:type="dxa"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Mise à disposition de document + outils à consulter</w:t>
                                  </w: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Synthèse INSEE 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Exemple de Grille de repérage illettrisme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Articles sur les dispositifs existants sur le territoire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Autres ressources sur l’illettrisme</w:t>
                                  </w: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203"/>
                              </w:trPr>
                              <w:tc>
                                <w:tcPr>
                                  <w:tcW w:w="4970" w:type="dxa"/>
                                  <w:tcBorders>
                                    <w:left w:val="single" w:sz="12" w:space="0" w:color="auto"/>
                                    <w:bottom w:val="single" w:sz="2" w:space="0" w:color="auto"/>
                                  </w:tcBorders>
                                  <w:shd w:val="clear" w:color="auto" w:fill="FF8585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Quiz animé par un membre du personnel sur l’illettrisme (diffusé via l’écran)</w:t>
                                  </w: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8585"/>
                                </w:tcPr>
                                <w:p w:rsidR="009D1B97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Série de 10 questions pour mieux connaître l’illettrisme de manière ludique</w:t>
                                  </w:r>
                                </w:p>
                                <w:p w:rsidR="00796DF8" w:rsidRPr="00D42BEA" w:rsidRDefault="00796DF8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503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C000"/>
                                </w:tcPr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  <w:vertAlign w:val="superscript"/>
                                    </w:rPr>
                                    <w:t>ème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 espace : DECOUVERTE D’OUTILS : EVAL 3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Faire découvrir </w:t>
                                  </w:r>
                                  <w:r w:rsidR="00796DF8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es outils qui visent à permettre aux participants de retrouver une meilleure efficience intellectuelle à travers une remobilisation des fonctions opératoires et une restauration du sentiment de compétence intellectuelle, le plaisir d’apprendre et de réfléchir.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  <w:u w:val="single"/>
                                    </w:rPr>
                                    <w:t>Lieu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 : Salle de formation 1</w:t>
                                  </w:r>
                                </w:p>
                                <w:p w:rsidR="00796DF8" w:rsidRPr="00BC07F8" w:rsidRDefault="00796DF8" w:rsidP="009D1B97">
                                  <w:pPr>
                                    <w:rPr>
                                      <w:rFonts w:ascii="Arial Nova" w:hAnsi="Arial Nova"/>
                                    </w:rPr>
                                  </w:pP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386"/>
                              </w:trPr>
                              <w:tc>
                                <w:tcPr>
                                  <w:tcW w:w="4970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</w:tcBorders>
                                  <w:shd w:val="clear" w:color="auto" w:fill="FFD966" w:themeFill="accent4" w:themeFillTint="99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EVAL 3 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Positionnement</w:t>
                                  </w:r>
                                </w:p>
                              </w:tc>
                              <w:tc>
                                <w:tcPr>
                                  <w:tcW w:w="5707" w:type="dxa"/>
                                  <w:tcBorders>
                                    <w:top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FFD966" w:themeFill="accent4" w:themeFillTint="99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Les participants pourront s’exercer et se positionner grâce à un parcours type </w:t>
                                  </w:r>
                                </w:p>
                                <w:p w:rsidR="009D1B97" w:rsidRDefault="009D1B97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3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Minimum 6 postes informatiques</w:t>
                                  </w:r>
                                </w:p>
                                <w:p w:rsidR="00796DF8" w:rsidRPr="00D42BEA" w:rsidRDefault="00796DF8" w:rsidP="009D1B97">
                                  <w:pPr>
                                    <w:pStyle w:val="Paragraphedeliste"/>
                                    <w:numPr>
                                      <w:ilvl w:val="0"/>
                                      <w:numId w:val="3"/>
                                    </w:numPr>
                                    <w:ind w:left="303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D1B97" w:rsidRPr="00BC07F8" w:rsidTr="00222B94">
                              <w:trPr>
                                <w:trHeight w:val="386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shd w:val="clear" w:color="auto" w:fill="C45911" w:themeFill="accent2" w:themeFillShade="BF"/>
                                </w:tcPr>
                                <w:p w:rsidR="009D1B97" w:rsidRPr="00D42BEA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  <w:vertAlign w:val="superscript"/>
                                    </w:rPr>
                                    <w:t>ème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 espace</w:t>
                                  </w:r>
                                  <w:r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 xml:space="preserve"> : </w:t>
                                  </w:r>
                                  <w:r w:rsidR="009F0F5E"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  <w:t>Projection vidéo</w:t>
                                  </w:r>
                                </w:p>
                                <w:p w:rsidR="009D1B97" w:rsidRDefault="009D1B97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Montrer que bien que méconnu, l’illettrisme est bien une réalité </w:t>
                                  </w:r>
                                  <w:r w:rsidR="008F38C2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et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 qu’en sortir c’est possible</w:t>
                                  </w:r>
                                </w:p>
                                <w:p w:rsidR="00796DF8" w:rsidRPr="00D42BEA" w:rsidRDefault="00796DF8" w:rsidP="009D1B97">
                                  <w:pPr>
                                    <w:jc w:val="center"/>
                                    <w:rPr>
                                      <w:rFonts w:ascii="Arial Nova" w:hAnsi="Arial Nov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D1B97" w:rsidRPr="00243F83" w:rsidTr="00796DF8">
                              <w:trPr>
                                <w:trHeight w:val="740"/>
                              </w:trPr>
                              <w:tc>
                                <w:tcPr>
                                  <w:tcW w:w="10677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F4B083" w:themeFill="accent2" w:themeFillTint="99"/>
                                </w:tcPr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  <w:u w:val="single"/>
                                    </w:rPr>
                                    <w:t>Projection du film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 : « Illettré » </w:t>
                                  </w:r>
                                  <w:r w:rsidR="009E3342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>pour tous les publics</w:t>
                                  </w:r>
                                </w:p>
                                <w:p w:rsidR="009D1B97" w:rsidRPr="00D42BEA" w:rsidRDefault="009D1B97" w:rsidP="009D1B97">
                                  <w:pPr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</w:pP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  <w:u w:val="single"/>
                                    </w:rPr>
                                    <w:t>Lieu</w:t>
                                  </w:r>
                                  <w:r w:rsidRPr="00D42BEA">
                                    <w:rPr>
                                      <w:rFonts w:ascii="Arial Nova" w:hAnsi="Arial Nova"/>
                                      <w:sz w:val="20"/>
                                      <w:szCs w:val="20"/>
                                    </w:rPr>
                                    <w:t xml:space="preserve"> : Salle de formation 2 </w:t>
                                  </w:r>
                                </w:p>
                              </w:tc>
                            </w:tr>
                          </w:tbl>
                          <w:p w:rsidR="009D1B97" w:rsidRDefault="009D1B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9" type="#_x0000_t202" style="position:absolute;margin-left:0;margin-top:3.4pt;width:552.6pt;height:521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" fillcolor="white [3201]" strokeweight=".5pt">
                <v:textbox>
                  <w:txbxContent>
                    <w:tbl>
                      <w:tblPr>
                        <w:tblStyle w:val="Grilledutableau"/>
                        <w:tblW w:w="10677" w:type="dxa"/>
                        <w:tblLook w:val="04A0" w:firstRow="1" w:lastRow="0" w:firstColumn="1" w:lastColumn="0" w:noHBand="0" w:noVBand="1"/>
                      </w:tblPr>
                      <w:tblGrid>
                        <w:gridCol w:w="4970"/>
                        <w:gridCol w:w="5707"/>
                      </w:tblGrid>
                      <w:tr w:rsidR="009D1B97" w:rsidRPr="00BC07F8" w:rsidTr="00222B94">
                        <w:trPr>
                          <w:trHeight w:val="93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C00000"/>
                          </w:tcPr>
                          <w:p w:rsidR="009D1B97" w:rsidRPr="00BC07F8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</w:rPr>
                            </w:pPr>
                            <w:r w:rsidRPr="00BC07F8">
                              <w:rPr>
                                <w:rFonts w:ascii="Arial Nova" w:hAnsi="Arial Nova"/>
                                <w:b/>
                              </w:rPr>
                              <w:t>1</w:t>
                            </w:r>
                            <w:r w:rsidRPr="00BC07F8">
                              <w:rPr>
                                <w:rFonts w:ascii="Arial Nova" w:hAnsi="Arial Nova"/>
                                <w:b/>
                                <w:vertAlign w:val="superscript"/>
                              </w:rPr>
                              <w:t>er</w:t>
                            </w:r>
                            <w:r w:rsidRPr="00BC07F8">
                              <w:rPr>
                                <w:rFonts w:ascii="Arial Nova" w:hAnsi="Arial Nova"/>
                                <w:b/>
                              </w:rPr>
                              <w:t xml:space="preserve"> espace : INFORMER SUR L’ILLETRISME</w:t>
                            </w:r>
                          </w:p>
                          <w:p w:rsidR="009D1B97" w:rsidRPr="00BC07F8" w:rsidRDefault="009D1B97" w:rsidP="009D1B97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Objectifs : Nommer le problème de l’illettrisme et montrer que ce n’est pas une fatalité, des dispositifs existent pour s’en sortir </w:t>
                            </w:r>
                          </w:p>
                        </w:tc>
                      </w:tr>
                      <w:tr w:rsidR="009D1B97" w:rsidRPr="00BC07F8" w:rsidTr="00222B94">
                        <w:trPr>
                          <w:trHeight w:val="203"/>
                        </w:trPr>
                        <w:tc>
                          <w:tcPr>
                            <w:tcW w:w="4970" w:type="dxa"/>
                            <w:tcBorders>
                              <w:top w:val="single" w:sz="2" w:space="0" w:color="auto"/>
                              <w:left w:val="single" w:sz="1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Affichage et diffusion écran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07" w:type="dxa"/>
                            <w:tcBorders>
                              <w:top w:val="single" w:sz="2" w:space="0" w:color="auto"/>
                              <w:right w:val="single" w:sz="1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Définition de l’illettrisme 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Tableaux sur les 4 degrés / profils du cadre National de référence de l’ANLCI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Les chiffres-clés en NC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Capsules vidéo ANLCI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Vidéos Témoignages de personnes ayant bénéficier de dispositifs de remédiation à l’illettrisme de structures partenaires (E2R et </w:t>
                            </w:r>
                            <w:proofErr w:type="spellStart"/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Croix-rouge</w:t>
                            </w:r>
                            <w:proofErr w:type="spellEnd"/>
                          </w:p>
                        </w:tc>
                      </w:tr>
                      <w:tr w:rsidR="009D1B97" w:rsidRPr="00BC07F8" w:rsidTr="00222B94">
                        <w:trPr>
                          <w:trHeight w:val="203"/>
                        </w:trPr>
                        <w:tc>
                          <w:tcPr>
                            <w:tcW w:w="4970" w:type="dxa"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Mise à disposition de document + outils à consulter</w:t>
                            </w:r>
                          </w:p>
                        </w:tc>
                        <w:tc>
                          <w:tcPr>
                            <w:tcW w:w="5707" w:type="dxa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Synthèse INSEE 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Exemple de Grille de repérage illettrisme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Articles sur les dispositifs existants sur le territoire</w:t>
                            </w:r>
                          </w:p>
                          <w:p w:rsidR="009D1B97" w:rsidRPr="00D42BEA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Autres ressources sur l’illettrisme</w:t>
                            </w:r>
                          </w:p>
                        </w:tc>
                      </w:tr>
                      <w:tr w:rsidR="009D1B97" w:rsidRPr="00BC07F8" w:rsidTr="00222B94">
                        <w:trPr>
                          <w:trHeight w:val="203"/>
                        </w:trPr>
                        <w:tc>
                          <w:tcPr>
                            <w:tcW w:w="4970" w:type="dxa"/>
                            <w:tcBorders>
                              <w:left w:val="single" w:sz="12" w:space="0" w:color="auto"/>
                              <w:bottom w:val="single" w:sz="2" w:space="0" w:color="auto"/>
                            </w:tcBorders>
                            <w:shd w:val="clear" w:color="auto" w:fill="FF8585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Quiz animé par un membre du personnel sur l’illettrisme (diffusé via l’écran)</w:t>
                            </w:r>
                          </w:p>
                        </w:tc>
                        <w:tc>
                          <w:tcPr>
                            <w:tcW w:w="5707" w:type="dxa"/>
                            <w:tcBorders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FF8585"/>
                          </w:tcPr>
                          <w:p w:rsidR="009D1B97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Série de 10 questions pour mieux connaître l’illettrisme de manière ludique</w:t>
                            </w:r>
                          </w:p>
                          <w:p w:rsidR="00796DF8" w:rsidRPr="00D42BEA" w:rsidRDefault="00796DF8" w:rsidP="009D1B97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D1B97" w:rsidRPr="00BC07F8" w:rsidTr="00222B94">
                        <w:trPr>
                          <w:trHeight w:val="503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FFC000"/>
                          </w:tcPr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ème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 espace : DECOUVERTE D’OUTILS : EVAL 3</w:t>
                            </w:r>
                          </w:p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Faire découvrir </w:t>
                            </w:r>
                            <w:r w:rsidR="00796DF8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d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es outils qui visent à permettre aux participants de retrouver une meilleure efficience intellectuelle à travers une remobilisation des fonctions opératoires et une restauration du sentiment de compétence intellectuelle, le plaisir d’apprendre et de réfléchir.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  <w:p w:rsidR="009D1B97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  <w:u w:val="single"/>
                              </w:rPr>
                              <w:t>Lieu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 : Salle de formation 1</w:t>
                            </w:r>
                          </w:p>
                          <w:p w:rsidR="00796DF8" w:rsidRPr="00BC07F8" w:rsidRDefault="00796DF8" w:rsidP="009D1B97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</w:tc>
                      </w:tr>
                      <w:tr w:rsidR="009D1B97" w:rsidRPr="00BC07F8" w:rsidTr="00222B94">
                        <w:trPr>
                          <w:trHeight w:val="386"/>
                        </w:trPr>
                        <w:tc>
                          <w:tcPr>
                            <w:tcW w:w="4970" w:type="dxa"/>
                            <w:tcBorders>
                              <w:top w:val="single" w:sz="2" w:space="0" w:color="auto"/>
                              <w:left w:val="single" w:sz="12" w:space="0" w:color="auto"/>
                            </w:tcBorders>
                            <w:shd w:val="clear" w:color="auto" w:fill="FFD966" w:themeFill="accent4" w:themeFillTint="99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EVAL 3 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Positionnement</w:t>
                            </w:r>
                          </w:p>
                        </w:tc>
                        <w:tc>
                          <w:tcPr>
                            <w:tcW w:w="5707" w:type="dxa"/>
                            <w:tcBorders>
                              <w:top w:val="single" w:sz="2" w:space="0" w:color="auto"/>
                              <w:right w:val="single" w:sz="12" w:space="0" w:color="auto"/>
                            </w:tcBorders>
                            <w:shd w:val="clear" w:color="auto" w:fill="FFD966" w:themeFill="accent4" w:themeFillTint="99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Les participants pourront s’exercer et se positionner grâce à un parcours type </w:t>
                            </w:r>
                          </w:p>
                          <w:p w:rsidR="009D1B97" w:rsidRDefault="009D1B97" w:rsidP="009D1B9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Minimum 6 postes informatiques</w:t>
                            </w:r>
                          </w:p>
                          <w:p w:rsidR="00796DF8" w:rsidRPr="00D42BEA" w:rsidRDefault="00796DF8" w:rsidP="009D1B9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ind w:left="303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D1B97" w:rsidRPr="00BC07F8" w:rsidTr="00222B94">
                        <w:trPr>
                          <w:trHeight w:val="386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shd w:val="clear" w:color="auto" w:fill="C45911" w:themeFill="accent2" w:themeFillShade="BF"/>
                          </w:tcPr>
                          <w:p w:rsidR="009D1B97" w:rsidRPr="00D42BEA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ème</w:t>
                            </w:r>
                            <w:r w:rsidRPr="00D42BEA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 espace</w:t>
                            </w:r>
                            <w:r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 xml:space="preserve"> : </w:t>
                            </w:r>
                            <w:r w:rsidR="009F0F5E"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  <w:t>Projection vidéo</w:t>
                            </w:r>
                          </w:p>
                          <w:p w:rsidR="009D1B97" w:rsidRDefault="009D1B97" w:rsidP="009D1B97">
                            <w:pPr>
                              <w:jc w:val="center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Montrer que bien que méconnu, l’illettrisme est bien une réalité </w:t>
                            </w:r>
                            <w:r w:rsidR="008F38C2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et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 qu’en sortir c’est possible</w:t>
                            </w:r>
                          </w:p>
                          <w:p w:rsidR="00796DF8" w:rsidRPr="00D42BEA" w:rsidRDefault="00796DF8" w:rsidP="009D1B97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D1B97" w:rsidRPr="00243F83" w:rsidTr="00796DF8">
                        <w:trPr>
                          <w:trHeight w:val="740"/>
                        </w:trPr>
                        <w:tc>
                          <w:tcPr>
                            <w:tcW w:w="10677" w:type="dxa"/>
                            <w:gridSpan w:val="2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F4B083" w:themeFill="accent2" w:themeFillTint="99"/>
                          </w:tcPr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  <w:u w:val="single"/>
                              </w:rPr>
                              <w:t>Projection du film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 : « Illettré » </w:t>
                            </w:r>
                            <w:r w:rsidR="009E3342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pour tous les publics</w:t>
                            </w:r>
                          </w:p>
                          <w:p w:rsidR="009D1B97" w:rsidRPr="00D42BEA" w:rsidRDefault="009D1B97" w:rsidP="009D1B97">
                            <w:pP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  <w:u w:val="single"/>
                              </w:rPr>
                              <w:t>Lieu</w:t>
                            </w:r>
                            <w:r w:rsidRPr="00D42BE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 : Salle de formation 2 </w:t>
                            </w:r>
                          </w:p>
                        </w:tc>
                      </w:tr>
                    </w:tbl>
                    <w:p w:rsidR="009D1B97" w:rsidRDefault="009D1B97"/>
                  </w:txbxContent>
                </v:textbox>
                <w10:wrap anchorx="margin"/>
              </v:shape>
            </w:pict>
          </mc:Fallback>
        </mc:AlternateContent>
      </w: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  <w:bookmarkStart w:id="0" w:name="_GoBack"/>
      <w:bookmarkEnd w:id="0"/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9D1B97" w:rsidP="00F14D06">
      <w:pPr>
        <w:tabs>
          <w:tab w:val="left" w:pos="1620"/>
        </w:tabs>
        <w:rPr>
          <w:rFonts w:ascii="Arial Nova" w:hAnsi="Arial Nova"/>
        </w:rPr>
      </w:pPr>
    </w:p>
    <w:p w:rsidR="009D1B97" w:rsidRDefault="0031539C" w:rsidP="00F14D06">
      <w:pPr>
        <w:tabs>
          <w:tab w:val="left" w:pos="1620"/>
        </w:tabs>
        <w:rPr>
          <w:rFonts w:ascii="Arial Nova" w:hAnsi="Arial Nova"/>
        </w:rPr>
      </w:pPr>
      <w:r w:rsidRPr="0031539C"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5A67FF" wp14:editId="7A548D88">
                <wp:simplePos x="0" y="0"/>
                <wp:positionH relativeFrom="column">
                  <wp:posOffset>5417820</wp:posOffset>
                </wp:positionH>
                <wp:positionV relativeFrom="paragraph">
                  <wp:posOffset>215265</wp:posOffset>
                </wp:positionV>
                <wp:extent cx="1524000" cy="1272540"/>
                <wp:effectExtent l="0" t="0" r="0" b="381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272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539C" w:rsidRDefault="0031539C" w:rsidP="0031539C">
                            <w:r w:rsidRPr="0031539C">
                              <w:rPr>
                                <w:noProof/>
                              </w:rPr>
                              <w:drawing>
                                <wp:inline distT="0" distB="0" distL="0" distR="0" wp14:anchorId="44EC5D1E" wp14:editId="3ABD299B">
                                  <wp:extent cx="1038552" cy="998220"/>
                                  <wp:effectExtent l="0" t="0" r="9525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2511" cy="10116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A67FF" id="Zone de texte 8" o:spid="_x0000_s1030" type="#_x0000_t202" style="position:absolute;margin-left:426.6pt;margin-top:16.95pt;width:120pt;height:10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" fillcolor="window" stroked="f" strokeweight=".5pt">
                <v:textbox>
                  <w:txbxContent>
                    <w:p w:rsidR="0031539C" w:rsidRDefault="0031539C" w:rsidP="0031539C">
                      <w:r w:rsidRPr="0031539C">
                        <w:drawing>
                          <wp:inline distT="0" distB="0" distL="0" distR="0" wp14:anchorId="44EC5D1E" wp14:editId="3ABD299B">
                            <wp:extent cx="1038552" cy="998220"/>
                            <wp:effectExtent l="0" t="0" r="9525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2511" cy="10116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D1B97" w:rsidRPr="00F14D06" w:rsidRDefault="009D1B97" w:rsidP="00F14D06">
      <w:pPr>
        <w:tabs>
          <w:tab w:val="left" w:pos="1620"/>
        </w:tabs>
        <w:rPr>
          <w:rFonts w:ascii="Arial Nova" w:hAnsi="Arial Nova"/>
        </w:rPr>
      </w:pPr>
    </w:p>
    <w:sectPr w:rsidR="009D1B97" w:rsidRPr="00F14D06" w:rsidSect="00243F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A429F"/>
    <w:multiLevelType w:val="hybridMultilevel"/>
    <w:tmpl w:val="0B9A81B0"/>
    <w:lvl w:ilvl="0" w:tplc="FE129456">
      <w:start w:val="27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771B9"/>
    <w:multiLevelType w:val="hybridMultilevel"/>
    <w:tmpl w:val="18F01E2C"/>
    <w:lvl w:ilvl="0" w:tplc="FE129456">
      <w:start w:val="27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DD0377"/>
    <w:multiLevelType w:val="hybridMultilevel"/>
    <w:tmpl w:val="138894CC"/>
    <w:lvl w:ilvl="0" w:tplc="FE129456">
      <w:start w:val="275"/>
      <w:numFmt w:val="bullet"/>
      <w:lvlText w:val="-"/>
      <w:lvlJc w:val="left"/>
      <w:pPr>
        <w:ind w:left="36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7C2540"/>
    <w:multiLevelType w:val="hybridMultilevel"/>
    <w:tmpl w:val="7D5E0086"/>
    <w:lvl w:ilvl="0" w:tplc="FE129456">
      <w:start w:val="27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25"/>
    <w:rsid w:val="00060FAA"/>
    <w:rsid w:val="00080E04"/>
    <w:rsid w:val="000953E9"/>
    <w:rsid w:val="000F573F"/>
    <w:rsid w:val="001833CF"/>
    <w:rsid w:val="00243F83"/>
    <w:rsid w:val="00272D38"/>
    <w:rsid w:val="00294B31"/>
    <w:rsid w:val="002C7854"/>
    <w:rsid w:val="0031539C"/>
    <w:rsid w:val="00383FDF"/>
    <w:rsid w:val="004C5DE7"/>
    <w:rsid w:val="004D0A92"/>
    <w:rsid w:val="004E1B7F"/>
    <w:rsid w:val="00512145"/>
    <w:rsid w:val="00532F96"/>
    <w:rsid w:val="00571992"/>
    <w:rsid w:val="005E6451"/>
    <w:rsid w:val="0062205D"/>
    <w:rsid w:val="00622225"/>
    <w:rsid w:val="00796DF8"/>
    <w:rsid w:val="0083139C"/>
    <w:rsid w:val="00850365"/>
    <w:rsid w:val="008601CC"/>
    <w:rsid w:val="00885D60"/>
    <w:rsid w:val="008E59D3"/>
    <w:rsid w:val="008F38C2"/>
    <w:rsid w:val="009A07F3"/>
    <w:rsid w:val="009A5E64"/>
    <w:rsid w:val="009D0C1D"/>
    <w:rsid w:val="009D1B97"/>
    <w:rsid w:val="009E3342"/>
    <w:rsid w:val="009F0F5E"/>
    <w:rsid w:val="00B10C94"/>
    <w:rsid w:val="00B439D2"/>
    <w:rsid w:val="00B53085"/>
    <w:rsid w:val="00BC07F8"/>
    <w:rsid w:val="00C648BE"/>
    <w:rsid w:val="00D42BEA"/>
    <w:rsid w:val="00D57DFE"/>
    <w:rsid w:val="00E34B17"/>
    <w:rsid w:val="00F1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5CF3"/>
  <w15:chartTrackingRefBased/>
  <w15:docId w15:val="{D25EC294-6990-4F9F-9B94-6D860C5D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22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43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0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MIJ Province Sud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HMALOKO</dc:creator>
  <cp:keywords/>
  <dc:description/>
  <cp:lastModifiedBy>Sylvana KOROMA</cp:lastModifiedBy>
  <cp:revision>3</cp:revision>
  <dcterms:created xsi:type="dcterms:W3CDTF">2020-08-06T08:47:00Z</dcterms:created>
  <dcterms:modified xsi:type="dcterms:W3CDTF">2020-08-06T08:49:00Z</dcterms:modified>
</cp:coreProperties>
</file>