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B97" w:rsidRDefault="00A10B6E" w:rsidP="00F14D06">
      <w:pPr>
        <w:tabs>
          <w:tab w:val="left" w:pos="1620"/>
        </w:tabs>
        <w:rPr>
          <w:rFonts w:ascii="Arial Nova" w:hAnsi="Arial Nova"/>
        </w:rPr>
      </w:pPr>
      <w:r>
        <w:rPr>
          <w:rFonts w:ascii="Arial Nova" w:hAnsi="Arial Nova"/>
          <w:noProof/>
        </w:rPr>
        <mc:AlternateContent>
          <mc:Choice Requires="wps">
            <w:drawing>
              <wp:anchor distT="0" distB="0" distL="114300" distR="114300" simplePos="0" relativeHeight="251664384" behindDoc="0" locked="0" layoutInCell="1" allowOverlap="1">
                <wp:simplePos x="0" y="0"/>
                <wp:positionH relativeFrom="column">
                  <wp:posOffset>4876800</wp:posOffset>
                </wp:positionH>
                <wp:positionV relativeFrom="paragraph">
                  <wp:posOffset>-205740</wp:posOffset>
                </wp:positionV>
                <wp:extent cx="1379220" cy="1432560"/>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1379220" cy="1432560"/>
                        </a:xfrm>
                        <a:prstGeom prst="rect">
                          <a:avLst/>
                        </a:prstGeom>
                        <a:solidFill>
                          <a:schemeClr val="lt1"/>
                        </a:solidFill>
                        <a:ln w="6350">
                          <a:noFill/>
                        </a:ln>
                      </wps:spPr>
                      <wps:txbx>
                        <w:txbxContent>
                          <w:p w:rsidR="00A10B6E" w:rsidRDefault="00A10B6E">
                            <w:r w:rsidRPr="0031539C">
                              <w:rPr>
                                <w:noProof/>
                              </w:rPr>
                              <w:drawing>
                                <wp:inline distT="0" distB="0" distL="0" distR="0" wp14:anchorId="65E150C5" wp14:editId="0FE47A0C">
                                  <wp:extent cx="1038552" cy="99822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2511" cy="10116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8" o:spid="_x0000_s1026" type="#_x0000_t202" style="position:absolute;margin-left:384pt;margin-top:-16.2pt;width:108.6pt;height:11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" fillcolor="white [3201]" stroked="f" strokeweight=".5pt">
                <v:textbox>
                  <w:txbxContent>
                    <w:p w:rsidR="00A10B6E" w:rsidRDefault="00A10B6E">
                      <w:r w:rsidRPr="0031539C">
                        <w:rPr>
                          <w:noProof/>
                        </w:rPr>
                        <w:drawing>
                          <wp:inline distT="0" distB="0" distL="0" distR="0" wp14:anchorId="65E150C5" wp14:editId="0FE47A0C">
                            <wp:extent cx="1038552" cy="99822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2511" cy="1011637"/>
                                    </a:xfrm>
                                    <a:prstGeom prst="rect">
                                      <a:avLst/>
                                    </a:prstGeom>
                                    <a:noFill/>
                                    <a:ln>
                                      <a:noFill/>
                                    </a:ln>
                                  </pic:spPr>
                                </pic:pic>
                              </a:graphicData>
                            </a:graphic>
                          </wp:inline>
                        </w:drawing>
                      </w:r>
                    </w:p>
                  </w:txbxContent>
                </v:textbox>
              </v:shape>
            </w:pict>
          </mc:Fallback>
        </mc:AlternateContent>
      </w:r>
      <w:r>
        <w:rPr>
          <w:rFonts w:ascii="Arial Nova" w:hAnsi="Arial Nova"/>
          <w:noProof/>
        </w:rPr>
        <mc:AlternateContent>
          <mc:Choice Requires="wps">
            <w:drawing>
              <wp:anchor distT="0" distB="0" distL="114300" distR="114300" simplePos="0" relativeHeight="251663360" behindDoc="0" locked="0" layoutInCell="1" allowOverlap="1">
                <wp:simplePos x="0" y="0"/>
                <wp:positionH relativeFrom="column">
                  <wp:posOffset>182880</wp:posOffset>
                </wp:positionH>
                <wp:positionV relativeFrom="paragraph">
                  <wp:posOffset>-312420</wp:posOffset>
                </wp:positionV>
                <wp:extent cx="1508760" cy="162306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508760" cy="1623060"/>
                        </a:xfrm>
                        <a:prstGeom prst="rect">
                          <a:avLst/>
                        </a:prstGeom>
                        <a:solidFill>
                          <a:schemeClr val="lt1"/>
                        </a:solidFill>
                        <a:ln w="6350">
                          <a:noFill/>
                        </a:ln>
                      </wps:spPr>
                      <wps:txbx>
                        <w:txbxContent>
                          <w:p w:rsidR="00A10B6E" w:rsidRDefault="00A10B6E">
                            <w:r w:rsidRPr="00995570">
                              <w:rPr>
                                <w:noProof/>
                              </w:rPr>
                              <w:drawing>
                                <wp:inline distT="0" distB="0" distL="0" distR="0" wp14:anchorId="0B37C270" wp14:editId="752AF782">
                                  <wp:extent cx="942340" cy="140335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42340" cy="14033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 o:spid="_x0000_s1027" type="#_x0000_t202" style="position:absolute;margin-left:14.4pt;margin-top:-24.6pt;width:118.8pt;height:127.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" fillcolor="white [3201]" stroked="f" strokeweight=".5pt">
                <v:textbox>
                  <w:txbxContent>
                    <w:p w:rsidR="00A10B6E" w:rsidRDefault="00A10B6E">
                      <w:r w:rsidRPr="00995570">
                        <w:rPr>
                          <w:noProof/>
                        </w:rPr>
                        <w:drawing>
                          <wp:inline distT="0" distB="0" distL="0" distR="0" wp14:anchorId="0B37C270" wp14:editId="752AF782">
                            <wp:extent cx="942340" cy="140335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42340" cy="1403350"/>
                                    </a:xfrm>
                                    <a:prstGeom prst="rect">
                                      <a:avLst/>
                                    </a:prstGeom>
                                  </pic:spPr>
                                </pic:pic>
                              </a:graphicData>
                            </a:graphic>
                          </wp:inline>
                        </w:drawing>
                      </w:r>
                    </w:p>
                  </w:txbxContent>
                </v:textbox>
              </v:shape>
            </w:pict>
          </mc:Fallback>
        </mc:AlternateContent>
      </w: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A10B6E" w:rsidP="00F14D06">
      <w:pPr>
        <w:tabs>
          <w:tab w:val="left" w:pos="1620"/>
        </w:tabs>
        <w:rPr>
          <w:rFonts w:ascii="Arial Nova" w:hAnsi="Arial Nova"/>
        </w:rPr>
      </w:pPr>
      <w:r w:rsidRPr="009D1B97">
        <w:rPr>
          <w:rFonts w:ascii="Arial Nova" w:hAnsi="Arial Nova"/>
          <w:noProof/>
        </w:rPr>
        <mc:AlternateContent>
          <mc:Choice Requires="wps">
            <w:drawing>
              <wp:anchor distT="45720" distB="45720" distL="114300" distR="114300" simplePos="0" relativeHeight="251662336" behindDoc="1" locked="0" layoutInCell="1" allowOverlap="1" wp14:anchorId="74D4DFB5" wp14:editId="25972774">
                <wp:simplePos x="0" y="0"/>
                <wp:positionH relativeFrom="column">
                  <wp:posOffset>152400</wp:posOffset>
                </wp:positionH>
                <wp:positionV relativeFrom="paragraph">
                  <wp:posOffset>260985</wp:posOffset>
                </wp:positionV>
                <wp:extent cx="6781800" cy="6477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647700"/>
                        </a:xfrm>
                        <a:prstGeom prst="rect">
                          <a:avLst/>
                        </a:prstGeom>
                        <a:solidFill>
                          <a:srgbClr val="FFFFFF"/>
                        </a:solidFill>
                        <a:ln w="9525">
                          <a:noFill/>
                          <a:miter lim="800000"/>
                          <a:headEnd/>
                          <a:tailEnd/>
                        </a:ln>
                      </wps:spPr>
                      <wps:txbx>
                        <w:txbxContent>
                          <w:p w:rsidR="009D1B97" w:rsidRPr="00885D60" w:rsidRDefault="00D81489" w:rsidP="00885D60">
                            <w:pPr>
                              <w:jc w:val="center"/>
                              <w:rPr>
                                <w:rFonts w:ascii="Arial Nova" w:hAnsi="Arial Nova" w:cs="Calibri Light"/>
                                <w:b/>
                                <w:sz w:val="28"/>
                                <w:szCs w:val="28"/>
                              </w:rPr>
                            </w:pPr>
                            <w:r>
                              <w:rPr>
                                <w:rFonts w:ascii="Arial Nova" w:hAnsi="Arial Nova" w:cs="Calibri Light"/>
                                <w:b/>
                                <w:sz w:val="28"/>
                                <w:szCs w:val="28"/>
                              </w:rPr>
                              <w:t>Sensibilisation à</w:t>
                            </w:r>
                            <w:r w:rsidR="009D1B97" w:rsidRPr="00885D60">
                              <w:rPr>
                                <w:rFonts w:ascii="Arial Nova" w:hAnsi="Arial Nova" w:cs="Calibri Light"/>
                                <w:b/>
                                <w:sz w:val="28"/>
                                <w:szCs w:val="28"/>
                              </w:rPr>
                              <w:t xml:space="preserve"> l’Illettrisme</w:t>
                            </w:r>
                          </w:p>
                          <w:p w:rsidR="009D1B97" w:rsidRPr="00885D60" w:rsidRDefault="009D1B97" w:rsidP="009D1B97">
                            <w:pPr>
                              <w:rPr>
                                <w:rFonts w:ascii="Arial Nova" w:hAnsi="Arial Nova" w:cs="Calibri Light"/>
                                <w:sz w:val="24"/>
                                <w:szCs w:val="24"/>
                              </w:rPr>
                            </w:pPr>
                            <w:r w:rsidRPr="00885D60">
                              <w:rPr>
                                <w:rFonts w:ascii="Arial Nova" w:hAnsi="Arial Nova" w:cs="Calibri Light"/>
                                <w:b/>
                                <w:sz w:val="24"/>
                                <w:szCs w:val="24"/>
                                <w:u w:val="single"/>
                              </w:rPr>
                              <w:t>Dates</w:t>
                            </w:r>
                            <w:r w:rsidRPr="00885D60">
                              <w:rPr>
                                <w:rFonts w:ascii="Arial Nova" w:hAnsi="Arial Nova" w:cs="Calibri Light"/>
                                <w:sz w:val="24"/>
                                <w:szCs w:val="24"/>
                              </w:rPr>
                              <w:t xml:space="preserve"> : Semaine du 7 au 13 septembre 2020 </w:t>
                            </w:r>
                            <w:r w:rsidRPr="00885D60">
                              <w:rPr>
                                <w:rFonts w:ascii="Arial Nova" w:hAnsi="Arial Nova" w:cs="Calibri Light"/>
                                <w:sz w:val="24"/>
                                <w:szCs w:val="24"/>
                              </w:rPr>
                              <w:tab/>
                            </w:r>
                            <w:r w:rsidRPr="00885D60">
                              <w:rPr>
                                <w:rFonts w:ascii="Arial Nova" w:hAnsi="Arial Nova" w:cs="Calibri Light"/>
                                <w:sz w:val="24"/>
                                <w:szCs w:val="24"/>
                              </w:rPr>
                              <w:tab/>
                            </w:r>
                            <w:r w:rsidRPr="00885D60">
                              <w:rPr>
                                <w:rFonts w:ascii="Arial Nova" w:hAnsi="Arial Nova" w:cs="Calibri Light"/>
                                <w:sz w:val="24"/>
                                <w:szCs w:val="24"/>
                              </w:rPr>
                              <w:tab/>
                            </w:r>
                            <w:r w:rsidRPr="00885D60">
                              <w:rPr>
                                <w:rFonts w:ascii="Arial Nova" w:hAnsi="Arial Nova" w:cs="Calibri Light"/>
                                <w:sz w:val="24"/>
                                <w:szCs w:val="24"/>
                              </w:rPr>
                              <w:tab/>
                            </w:r>
                            <w:r w:rsidRPr="00885D60">
                              <w:rPr>
                                <w:rFonts w:ascii="Arial Nova" w:hAnsi="Arial Nova" w:cs="Calibri Light"/>
                                <w:b/>
                                <w:sz w:val="24"/>
                                <w:szCs w:val="24"/>
                                <w:u w:val="single"/>
                              </w:rPr>
                              <w:t>Lieu</w:t>
                            </w:r>
                            <w:r w:rsidRPr="00885D60">
                              <w:rPr>
                                <w:rFonts w:ascii="Arial Nova" w:hAnsi="Arial Nova" w:cs="Calibri Light"/>
                                <w:sz w:val="24"/>
                                <w:szCs w:val="24"/>
                              </w:rPr>
                              <w:t xml:space="preserve"> : Espace Ferry</w:t>
                            </w:r>
                            <w:r w:rsidRPr="00885D60">
                              <w:rPr>
                                <w:rFonts w:ascii="Arial Nova" w:hAnsi="Arial Nova"/>
                                <w:b/>
                                <w:sz w:val="24"/>
                                <w:szCs w:val="24"/>
                              </w:rPr>
                              <w:t xml:space="preserve"> </w:t>
                            </w:r>
                            <w:r w:rsidRPr="00885D60">
                              <w:rPr>
                                <w:rFonts w:ascii="Arial Nova" w:hAnsi="Arial Nova"/>
                                <w:sz w:val="24"/>
                                <w:szCs w:val="24"/>
                              </w:rPr>
                              <w:t>Noumé</w:t>
                            </w:r>
                            <w:r w:rsidRPr="00885D60">
                              <w:rPr>
                                <w:rFonts w:ascii="Arial Nova" w:hAnsi="Arial Nova"/>
                                <w:b/>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D4DFB5" id="_x0000_t202" coordsize="21600,21600" o:spt="202" path="m,l,21600r21600,l21600,xe">
                <v:stroke joinstyle="miter"/>
                <v:path gradientshapeok="t" o:connecttype="rect"/>
              </v:shapetype>
              <v:shape id="_x0000_s1028" type="#_x0000_t202" style="position:absolute;margin-left:12pt;margin-top:20.55pt;width:534pt;height:51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" stroked="f">
                <v:textbox>
                  <w:txbxContent>
                    <w:p w:rsidR="009D1B97" w:rsidRPr="00885D60" w:rsidRDefault="00D81489" w:rsidP="00885D60">
                      <w:pPr>
                        <w:jc w:val="center"/>
                        <w:rPr>
                          <w:rFonts w:ascii="Arial Nova" w:hAnsi="Arial Nova" w:cs="Calibri Light"/>
                          <w:b/>
                          <w:sz w:val="28"/>
                          <w:szCs w:val="28"/>
                        </w:rPr>
                      </w:pPr>
                      <w:r>
                        <w:rPr>
                          <w:rFonts w:ascii="Arial Nova" w:hAnsi="Arial Nova" w:cs="Calibri Light"/>
                          <w:b/>
                          <w:sz w:val="28"/>
                          <w:szCs w:val="28"/>
                        </w:rPr>
                        <w:t>Sensibilisation à</w:t>
                      </w:r>
                      <w:r w:rsidR="009D1B97" w:rsidRPr="00885D60">
                        <w:rPr>
                          <w:rFonts w:ascii="Arial Nova" w:hAnsi="Arial Nova" w:cs="Calibri Light"/>
                          <w:b/>
                          <w:sz w:val="28"/>
                          <w:szCs w:val="28"/>
                        </w:rPr>
                        <w:t xml:space="preserve"> l’Illettrisme</w:t>
                      </w:r>
                    </w:p>
                    <w:p w:rsidR="009D1B97" w:rsidRPr="00885D60" w:rsidRDefault="009D1B97" w:rsidP="009D1B97">
                      <w:pPr>
                        <w:rPr>
                          <w:rFonts w:ascii="Arial Nova" w:hAnsi="Arial Nova" w:cs="Calibri Light"/>
                          <w:sz w:val="24"/>
                          <w:szCs w:val="24"/>
                        </w:rPr>
                      </w:pPr>
                      <w:r w:rsidRPr="00885D60">
                        <w:rPr>
                          <w:rFonts w:ascii="Arial Nova" w:hAnsi="Arial Nova" w:cs="Calibri Light"/>
                          <w:b/>
                          <w:sz w:val="24"/>
                          <w:szCs w:val="24"/>
                          <w:u w:val="single"/>
                        </w:rPr>
                        <w:t>Dates</w:t>
                      </w:r>
                      <w:r w:rsidRPr="00885D60">
                        <w:rPr>
                          <w:rFonts w:ascii="Arial Nova" w:hAnsi="Arial Nova" w:cs="Calibri Light"/>
                          <w:sz w:val="24"/>
                          <w:szCs w:val="24"/>
                        </w:rPr>
                        <w:t xml:space="preserve"> : Semaine du 7 au 13 septembre 2020 </w:t>
                      </w:r>
                      <w:r w:rsidRPr="00885D60">
                        <w:rPr>
                          <w:rFonts w:ascii="Arial Nova" w:hAnsi="Arial Nova" w:cs="Calibri Light"/>
                          <w:sz w:val="24"/>
                          <w:szCs w:val="24"/>
                        </w:rPr>
                        <w:tab/>
                      </w:r>
                      <w:r w:rsidRPr="00885D60">
                        <w:rPr>
                          <w:rFonts w:ascii="Arial Nova" w:hAnsi="Arial Nova" w:cs="Calibri Light"/>
                          <w:sz w:val="24"/>
                          <w:szCs w:val="24"/>
                        </w:rPr>
                        <w:tab/>
                      </w:r>
                      <w:r w:rsidRPr="00885D60">
                        <w:rPr>
                          <w:rFonts w:ascii="Arial Nova" w:hAnsi="Arial Nova" w:cs="Calibri Light"/>
                          <w:sz w:val="24"/>
                          <w:szCs w:val="24"/>
                        </w:rPr>
                        <w:tab/>
                      </w:r>
                      <w:r w:rsidRPr="00885D60">
                        <w:rPr>
                          <w:rFonts w:ascii="Arial Nova" w:hAnsi="Arial Nova" w:cs="Calibri Light"/>
                          <w:sz w:val="24"/>
                          <w:szCs w:val="24"/>
                        </w:rPr>
                        <w:tab/>
                      </w:r>
                      <w:r w:rsidRPr="00885D60">
                        <w:rPr>
                          <w:rFonts w:ascii="Arial Nova" w:hAnsi="Arial Nova" w:cs="Calibri Light"/>
                          <w:b/>
                          <w:sz w:val="24"/>
                          <w:szCs w:val="24"/>
                          <w:u w:val="single"/>
                        </w:rPr>
                        <w:t>Lieu</w:t>
                      </w:r>
                      <w:r w:rsidRPr="00885D60">
                        <w:rPr>
                          <w:rFonts w:ascii="Arial Nova" w:hAnsi="Arial Nova" w:cs="Calibri Light"/>
                          <w:sz w:val="24"/>
                          <w:szCs w:val="24"/>
                        </w:rPr>
                        <w:t xml:space="preserve"> : Espace Ferry</w:t>
                      </w:r>
                      <w:r w:rsidRPr="00885D60">
                        <w:rPr>
                          <w:rFonts w:ascii="Arial Nova" w:hAnsi="Arial Nova"/>
                          <w:b/>
                          <w:sz w:val="24"/>
                          <w:szCs w:val="24"/>
                        </w:rPr>
                        <w:t xml:space="preserve"> </w:t>
                      </w:r>
                      <w:r w:rsidRPr="00885D60">
                        <w:rPr>
                          <w:rFonts w:ascii="Arial Nova" w:hAnsi="Arial Nova"/>
                          <w:sz w:val="24"/>
                          <w:szCs w:val="24"/>
                        </w:rPr>
                        <w:t>Noumé</w:t>
                      </w:r>
                      <w:r w:rsidRPr="00885D60">
                        <w:rPr>
                          <w:rFonts w:ascii="Arial Nova" w:hAnsi="Arial Nova"/>
                          <w:b/>
                          <w:sz w:val="24"/>
                          <w:szCs w:val="24"/>
                        </w:rPr>
                        <w:t>a</w:t>
                      </w:r>
                    </w:p>
                  </w:txbxContent>
                </v:textbox>
              </v:shape>
            </w:pict>
          </mc:Fallback>
        </mc:AlternateContent>
      </w: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bookmarkStart w:id="0" w:name="_GoBack"/>
      <w:bookmarkEnd w:id="0"/>
      <w:r>
        <w:rPr>
          <w:rFonts w:ascii="Arial Nova" w:hAnsi="Arial Nova"/>
          <w:noProof/>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43180</wp:posOffset>
                </wp:positionV>
                <wp:extent cx="7018020" cy="6621780"/>
                <wp:effectExtent l="0" t="0" r="11430" b="26670"/>
                <wp:wrapNone/>
                <wp:docPr id="1" name="Zone de texte 1"/>
                <wp:cNvGraphicFramePr/>
                <a:graphic xmlns:a="http://schemas.openxmlformats.org/drawingml/2006/main">
                  <a:graphicData uri="http://schemas.microsoft.com/office/word/2010/wordprocessingShape">
                    <wps:wsp>
                      <wps:cNvSpPr txBox="1"/>
                      <wps:spPr>
                        <a:xfrm>
                          <a:off x="0" y="0"/>
                          <a:ext cx="7018020" cy="6621780"/>
                        </a:xfrm>
                        <a:prstGeom prst="rect">
                          <a:avLst/>
                        </a:prstGeom>
                        <a:solidFill>
                          <a:schemeClr val="lt1"/>
                        </a:solidFill>
                        <a:ln w="6350">
                          <a:solidFill>
                            <a:prstClr val="black"/>
                          </a:solidFill>
                        </a:ln>
                      </wps:spPr>
                      <wps:txbx>
                        <w:txbxContent>
                          <w:tbl>
                            <w:tblPr>
                              <w:tblStyle w:val="Grilledutableau"/>
                              <w:tblW w:w="10677" w:type="dxa"/>
                              <w:tblLook w:val="04A0" w:firstRow="1" w:lastRow="0" w:firstColumn="1" w:lastColumn="0" w:noHBand="0" w:noVBand="1"/>
                            </w:tblPr>
                            <w:tblGrid>
                              <w:gridCol w:w="4970"/>
                              <w:gridCol w:w="5707"/>
                            </w:tblGrid>
                            <w:tr w:rsidR="009D1B97" w:rsidRPr="00BC07F8" w:rsidTr="00222B94">
                              <w:trPr>
                                <w:trHeight w:val="93"/>
                              </w:trPr>
                              <w:tc>
                                <w:tcPr>
                                  <w:tcW w:w="10677" w:type="dxa"/>
                                  <w:gridSpan w:val="2"/>
                                  <w:tcBorders>
                                    <w:top w:val="single" w:sz="12" w:space="0" w:color="auto"/>
                                    <w:left w:val="single" w:sz="12" w:space="0" w:color="auto"/>
                                    <w:bottom w:val="single" w:sz="2" w:space="0" w:color="auto"/>
                                    <w:right w:val="single" w:sz="12" w:space="0" w:color="auto"/>
                                  </w:tcBorders>
                                  <w:shd w:val="clear" w:color="auto" w:fill="C00000"/>
                                </w:tcPr>
                                <w:p w:rsidR="009D1B97" w:rsidRPr="00BC07F8" w:rsidRDefault="009D1B97" w:rsidP="009D1B97">
                                  <w:pPr>
                                    <w:jc w:val="center"/>
                                    <w:rPr>
                                      <w:rFonts w:ascii="Arial Nova" w:hAnsi="Arial Nova"/>
                                      <w:b/>
                                    </w:rPr>
                                  </w:pPr>
                                  <w:r w:rsidRPr="00BC07F8">
                                    <w:rPr>
                                      <w:rFonts w:ascii="Arial Nova" w:hAnsi="Arial Nova"/>
                                      <w:b/>
                                    </w:rPr>
                                    <w:t>1</w:t>
                                  </w:r>
                                  <w:r w:rsidRPr="00BC07F8">
                                    <w:rPr>
                                      <w:rFonts w:ascii="Arial Nova" w:hAnsi="Arial Nova"/>
                                      <w:b/>
                                      <w:vertAlign w:val="superscript"/>
                                    </w:rPr>
                                    <w:t>er</w:t>
                                  </w:r>
                                  <w:r w:rsidRPr="00BC07F8">
                                    <w:rPr>
                                      <w:rFonts w:ascii="Arial Nova" w:hAnsi="Arial Nova"/>
                                      <w:b/>
                                    </w:rPr>
                                    <w:t xml:space="preserve"> espace : INFORMER SUR L’ILLETRISME</w:t>
                                  </w:r>
                                </w:p>
                                <w:p w:rsidR="009D1B97" w:rsidRPr="00BC07F8" w:rsidRDefault="009D1B97" w:rsidP="009D1B97">
                                  <w:pPr>
                                    <w:rPr>
                                      <w:rFonts w:ascii="Arial Nova" w:hAnsi="Arial Nova"/>
                                    </w:rPr>
                                  </w:pPr>
                                </w:p>
                                <w:p w:rsidR="009D1B97" w:rsidRPr="00D42BEA" w:rsidRDefault="009D1B97" w:rsidP="009D1B97">
                                  <w:pPr>
                                    <w:rPr>
                                      <w:rFonts w:ascii="Arial Nova" w:hAnsi="Arial Nova"/>
                                      <w:sz w:val="20"/>
                                      <w:szCs w:val="20"/>
                                    </w:rPr>
                                  </w:pPr>
                                  <w:r w:rsidRPr="00D42BEA">
                                    <w:rPr>
                                      <w:rFonts w:ascii="Arial Nova" w:hAnsi="Arial Nova"/>
                                      <w:sz w:val="20"/>
                                      <w:szCs w:val="20"/>
                                    </w:rPr>
                                    <w:t xml:space="preserve">Objectifs : Nommer le problème de l’illettrisme et montrer que ce n’est pas une fatalité, des dispositifs existent pour s’en sortir </w:t>
                                  </w:r>
                                </w:p>
                              </w:tc>
                            </w:tr>
                            <w:tr w:rsidR="009D1B97" w:rsidRPr="00BC07F8" w:rsidTr="00222B94">
                              <w:trPr>
                                <w:trHeight w:val="203"/>
                              </w:trPr>
                              <w:tc>
                                <w:tcPr>
                                  <w:tcW w:w="4970" w:type="dxa"/>
                                  <w:tcBorders>
                                    <w:top w:val="single" w:sz="2" w:space="0" w:color="auto"/>
                                    <w:left w:val="single" w:sz="12" w:space="0" w:color="auto"/>
                                  </w:tcBorders>
                                  <w:shd w:val="clear" w:color="auto" w:fill="FF8585"/>
                                </w:tcPr>
                                <w:p w:rsidR="009D1B97" w:rsidRPr="00D42BEA" w:rsidRDefault="009D1B97" w:rsidP="009D1B97">
                                  <w:pPr>
                                    <w:rPr>
                                      <w:rFonts w:ascii="Arial Nova" w:hAnsi="Arial Nova"/>
                                      <w:sz w:val="20"/>
                                      <w:szCs w:val="20"/>
                                    </w:rPr>
                                  </w:pPr>
                                  <w:r w:rsidRPr="00D42BEA">
                                    <w:rPr>
                                      <w:rFonts w:ascii="Arial Nova" w:hAnsi="Arial Nova"/>
                                      <w:sz w:val="20"/>
                                      <w:szCs w:val="20"/>
                                    </w:rPr>
                                    <w:t>Affichage et diffusion écran</w:t>
                                  </w:r>
                                </w:p>
                                <w:p w:rsidR="009D1B97" w:rsidRPr="00D42BEA" w:rsidRDefault="009D1B97" w:rsidP="009D1B97">
                                  <w:pPr>
                                    <w:rPr>
                                      <w:rFonts w:ascii="Arial Nova" w:hAnsi="Arial Nova"/>
                                      <w:sz w:val="20"/>
                                      <w:szCs w:val="20"/>
                                    </w:rPr>
                                  </w:pPr>
                                </w:p>
                              </w:tc>
                              <w:tc>
                                <w:tcPr>
                                  <w:tcW w:w="5707" w:type="dxa"/>
                                  <w:tcBorders>
                                    <w:top w:val="single" w:sz="2" w:space="0" w:color="auto"/>
                                    <w:right w:val="single" w:sz="12" w:space="0" w:color="auto"/>
                                  </w:tcBorders>
                                  <w:shd w:val="clear" w:color="auto" w:fill="FF8585"/>
                                </w:tcPr>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 xml:space="preserve">Définition de l’illettrisme </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Tableaux sur les 4 degrés / profils du cadre National de référence de l’ANLCI</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Les chiffres-clés en NC</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Capsules vidéo ANLCI</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 xml:space="preserve">Vidéos Témoignages de personnes ayant bénéficier de dispositifs de remédiation à l’illettrisme de structures partenaires (E2R et </w:t>
                                  </w:r>
                                  <w:proofErr w:type="spellStart"/>
                                  <w:r w:rsidRPr="00D42BEA">
                                    <w:rPr>
                                      <w:rFonts w:ascii="Arial Nova" w:hAnsi="Arial Nova"/>
                                      <w:sz w:val="20"/>
                                      <w:szCs w:val="20"/>
                                    </w:rPr>
                                    <w:t>Croix-rouge</w:t>
                                  </w:r>
                                  <w:proofErr w:type="spellEnd"/>
                                </w:p>
                              </w:tc>
                            </w:tr>
                            <w:tr w:rsidR="009D1B97" w:rsidRPr="00BC07F8" w:rsidTr="00222B94">
                              <w:trPr>
                                <w:trHeight w:val="203"/>
                              </w:trPr>
                              <w:tc>
                                <w:tcPr>
                                  <w:tcW w:w="4970" w:type="dxa"/>
                                  <w:tcBorders>
                                    <w:left w:val="single" w:sz="12" w:space="0" w:color="auto"/>
                                    <w:bottom w:val="single" w:sz="4" w:space="0" w:color="auto"/>
                                  </w:tcBorders>
                                  <w:shd w:val="clear" w:color="auto" w:fill="FF8585"/>
                                </w:tcPr>
                                <w:p w:rsidR="009D1B97" w:rsidRPr="00D42BEA" w:rsidRDefault="009D1B97" w:rsidP="009D1B97">
                                  <w:pPr>
                                    <w:rPr>
                                      <w:rFonts w:ascii="Arial Nova" w:hAnsi="Arial Nova"/>
                                      <w:sz w:val="20"/>
                                      <w:szCs w:val="20"/>
                                    </w:rPr>
                                  </w:pPr>
                                  <w:r w:rsidRPr="00D42BEA">
                                    <w:rPr>
                                      <w:rFonts w:ascii="Arial Nova" w:hAnsi="Arial Nova"/>
                                      <w:sz w:val="20"/>
                                      <w:szCs w:val="20"/>
                                    </w:rPr>
                                    <w:t>Mise à disposition de document + outils à consulter</w:t>
                                  </w:r>
                                </w:p>
                              </w:tc>
                              <w:tc>
                                <w:tcPr>
                                  <w:tcW w:w="5707" w:type="dxa"/>
                                  <w:tcBorders>
                                    <w:bottom w:val="single" w:sz="4" w:space="0" w:color="auto"/>
                                    <w:right w:val="single" w:sz="12" w:space="0" w:color="auto"/>
                                  </w:tcBorders>
                                  <w:shd w:val="clear" w:color="auto" w:fill="FF8585"/>
                                </w:tcPr>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 xml:space="preserve">Synthèse INSEE </w:t>
                                  </w:r>
                                </w:p>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Exemple de Grille de repérage illettrisme</w:t>
                                  </w:r>
                                </w:p>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Articles sur les dispositifs existants sur le territoire</w:t>
                                  </w:r>
                                </w:p>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Autres ressources sur l’illettrisme</w:t>
                                  </w:r>
                                </w:p>
                              </w:tc>
                            </w:tr>
                            <w:tr w:rsidR="009D1B97" w:rsidRPr="00BC07F8" w:rsidTr="00222B94">
                              <w:trPr>
                                <w:trHeight w:val="203"/>
                              </w:trPr>
                              <w:tc>
                                <w:tcPr>
                                  <w:tcW w:w="4970" w:type="dxa"/>
                                  <w:tcBorders>
                                    <w:left w:val="single" w:sz="12" w:space="0" w:color="auto"/>
                                    <w:bottom w:val="single" w:sz="2" w:space="0" w:color="auto"/>
                                  </w:tcBorders>
                                  <w:shd w:val="clear" w:color="auto" w:fill="FF8585"/>
                                </w:tcPr>
                                <w:p w:rsidR="009D1B97" w:rsidRPr="00D42BEA" w:rsidRDefault="009D1B97" w:rsidP="009D1B97">
                                  <w:pPr>
                                    <w:rPr>
                                      <w:rFonts w:ascii="Arial Nova" w:hAnsi="Arial Nova"/>
                                      <w:sz w:val="20"/>
                                      <w:szCs w:val="20"/>
                                    </w:rPr>
                                  </w:pPr>
                                  <w:r w:rsidRPr="00D42BEA">
                                    <w:rPr>
                                      <w:rFonts w:ascii="Arial Nova" w:hAnsi="Arial Nova"/>
                                      <w:sz w:val="20"/>
                                      <w:szCs w:val="20"/>
                                    </w:rPr>
                                    <w:t>Quiz animé par un membre du personnel sur l’illettrisme (diffusé via l’écran)</w:t>
                                  </w:r>
                                </w:p>
                              </w:tc>
                              <w:tc>
                                <w:tcPr>
                                  <w:tcW w:w="5707" w:type="dxa"/>
                                  <w:tcBorders>
                                    <w:bottom w:val="single" w:sz="2" w:space="0" w:color="auto"/>
                                    <w:right w:val="single" w:sz="12" w:space="0" w:color="auto"/>
                                  </w:tcBorders>
                                  <w:shd w:val="clear" w:color="auto" w:fill="FF8585"/>
                                </w:tcPr>
                                <w:p w:rsidR="009D1B97" w:rsidRPr="00D42BEA" w:rsidRDefault="009D1B97" w:rsidP="009D1B97">
                                  <w:pPr>
                                    <w:pStyle w:val="Paragraphedeliste"/>
                                    <w:numPr>
                                      <w:ilvl w:val="0"/>
                                      <w:numId w:val="4"/>
                                    </w:numPr>
                                    <w:rPr>
                                      <w:rFonts w:ascii="Arial Nova" w:hAnsi="Arial Nova"/>
                                      <w:sz w:val="20"/>
                                      <w:szCs w:val="20"/>
                                    </w:rPr>
                                  </w:pPr>
                                  <w:r w:rsidRPr="00D42BEA">
                                    <w:rPr>
                                      <w:rFonts w:ascii="Arial Nova" w:hAnsi="Arial Nova"/>
                                      <w:sz w:val="20"/>
                                      <w:szCs w:val="20"/>
                                    </w:rPr>
                                    <w:t>Série de 10 questions pour mieux connaître l’illettrisme de manière ludique</w:t>
                                  </w:r>
                                </w:p>
                              </w:tc>
                            </w:tr>
                            <w:tr w:rsidR="009D1B97" w:rsidRPr="00BC07F8" w:rsidTr="00222B94">
                              <w:trPr>
                                <w:trHeight w:val="503"/>
                              </w:trPr>
                              <w:tc>
                                <w:tcPr>
                                  <w:tcW w:w="10677" w:type="dxa"/>
                                  <w:gridSpan w:val="2"/>
                                  <w:tcBorders>
                                    <w:top w:val="single" w:sz="2" w:space="0" w:color="auto"/>
                                    <w:left w:val="single" w:sz="12" w:space="0" w:color="auto"/>
                                    <w:bottom w:val="single" w:sz="2" w:space="0" w:color="auto"/>
                                    <w:right w:val="single" w:sz="12" w:space="0" w:color="auto"/>
                                  </w:tcBorders>
                                  <w:shd w:val="clear" w:color="auto" w:fill="FFC000"/>
                                </w:tcPr>
                                <w:p w:rsidR="009D1B97" w:rsidRPr="00D42BEA" w:rsidRDefault="009D1B97" w:rsidP="009D1B97">
                                  <w:pPr>
                                    <w:jc w:val="center"/>
                                    <w:rPr>
                                      <w:rFonts w:ascii="Arial Nova" w:hAnsi="Arial Nova"/>
                                      <w:b/>
                                      <w:sz w:val="20"/>
                                      <w:szCs w:val="20"/>
                                    </w:rPr>
                                  </w:pPr>
                                  <w:r w:rsidRPr="00D42BEA">
                                    <w:rPr>
                                      <w:rFonts w:ascii="Arial Nova" w:hAnsi="Arial Nova"/>
                                      <w:b/>
                                      <w:sz w:val="20"/>
                                      <w:szCs w:val="20"/>
                                    </w:rPr>
                                    <w:t>2</w:t>
                                  </w:r>
                                  <w:r w:rsidRPr="00D42BEA">
                                    <w:rPr>
                                      <w:rFonts w:ascii="Arial Nova" w:hAnsi="Arial Nova"/>
                                      <w:b/>
                                      <w:sz w:val="20"/>
                                      <w:szCs w:val="20"/>
                                      <w:vertAlign w:val="superscript"/>
                                    </w:rPr>
                                    <w:t>ème</w:t>
                                  </w:r>
                                  <w:r w:rsidRPr="00D42BEA">
                                    <w:rPr>
                                      <w:rFonts w:ascii="Arial Nova" w:hAnsi="Arial Nova"/>
                                      <w:b/>
                                      <w:sz w:val="20"/>
                                      <w:szCs w:val="20"/>
                                    </w:rPr>
                                    <w:t xml:space="preserve"> espace : DECOUVERTE D’OUTILS : EVAL 3 et les ARL </w:t>
                                  </w:r>
                                </w:p>
                                <w:p w:rsidR="009D1B97" w:rsidRPr="00D42BEA" w:rsidRDefault="009D1B97" w:rsidP="009D1B97">
                                  <w:pPr>
                                    <w:jc w:val="center"/>
                                    <w:rPr>
                                      <w:rFonts w:ascii="Arial Nova" w:hAnsi="Arial Nova"/>
                                      <w:b/>
                                      <w:sz w:val="20"/>
                                      <w:szCs w:val="20"/>
                                    </w:rPr>
                                  </w:pPr>
                                </w:p>
                                <w:p w:rsidR="009D1B97" w:rsidRPr="00D42BEA" w:rsidRDefault="009D1B97" w:rsidP="009D1B97">
                                  <w:pPr>
                                    <w:jc w:val="center"/>
                                    <w:rPr>
                                      <w:rFonts w:ascii="Arial Nova" w:hAnsi="Arial Nova"/>
                                      <w:sz w:val="20"/>
                                      <w:szCs w:val="20"/>
                                    </w:rPr>
                                  </w:pPr>
                                  <w:r w:rsidRPr="00D42BEA">
                                    <w:rPr>
                                      <w:rFonts w:ascii="Arial Nova" w:hAnsi="Arial Nova"/>
                                      <w:sz w:val="20"/>
                                      <w:szCs w:val="20"/>
                                    </w:rPr>
                                    <w:t>Faire découvrir ses outils qui visent à permettre aux participants de retrouver une meilleure efficience intellectuelle à travers une remobilisation des fonctions opératoires et une restauration du sentiment de compétence intellectuelle, le plaisir d’apprendre et de réfléchir.</w:t>
                                  </w:r>
                                </w:p>
                                <w:p w:rsidR="009D1B97" w:rsidRPr="00D42BEA" w:rsidRDefault="009D1B97" w:rsidP="009D1B97">
                                  <w:pPr>
                                    <w:rPr>
                                      <w:rFonts w:ascii="Arial Nova" w:hAnsi="Arial Nova"/>
                                      <w:sz w:val="20"/>
                                      <w:szCs w:val="20"/>
                                    </w:rPr>
                                  </w:pPr>
                                </w:p>
                                <w:p w:rsidR="009D1B97" w:rsidRPr="00BC07F8" w:rsidRDefault="009D1B97" w:rsidP="009D1B97">
                                  <w:pPr>
                                    <w:rPr>
                                      <w:rFonts w:ascii="Arial Nova" w:hAnsi="Arial Nova"/>
                                    </w:rPr>
                                  </w:pPr>
                                  <w:r w:rsidRPr="00D42BEA">
                                    <w:rPr>
                                      <w:rFonts w:ascii="Arial Nova" w:hAnsi="Arial Nova"/>
                                      <w:sz w:val="20"/>
                                      <w:szCs w:val="20"/>
                                      <w:u w:val="single"/>
                                    </w:rPr>
                                    <w:t>Lieu</w:t>
                                  </w:r>
                                  <w:r w:rsidRPr="00D42BEA">
                                    <w:rPr>
                                      <w:rFonts w:ascii="Arial Nova" w:hAnsi="Arial Nova"/>
                                      <w:sz w:val="20"/>
                                      <w:szCs w:val="20"/>
                                    </w:rPr>
                                    <w:t> : Salle de formation 1</w:t>
                                  </w:r>
                                </w:p>
                              </w:tc>
                            </w:tr>
                            <w:tr w:rsidR="009D1B97" w:rsidRPr="00BC07F8" w:rsidTr="00222B94">
                              <w:trPr>
                                <w:trHeight w:val="386"/>
                              </w:trPr>
                              <w:tc>
                                <w:tcPr>
                                  <w:tcW w:w="4970" w:type="dxa"/>
                                  <w:tcBorders>
                                    <w:top w:val="single" w:sz="2" w:space="0" w:color="auto"/>
                                    <w:left w:val="single" w:sz="12" w:space="0" w:color="auto"/>
                                  </w:tcBorders>
                                  <w:shd w:val="clear" w:color="auto" w:fill="FFD966" w:themeFill="accent4" w:themeFillTint="99"/>
                                </w:tcPr>
                                <w:p w:rsidR="009D1B97" w:rsidRPr="00D42BEA" w:rsidRDefault="009D1B97" w:rsidP="009D1B97">
                                  <w:pPr>
                                    <w:rPr>
                                      <w:rFonts w:ascii="Arial Nova" w:hAnsi="Arial Nova"/>
                                      <w:b/>
                                      <w:sz w:val="20"/>
                                      <w:szCs w:val="20"/>
                                    </w:rPr>
                                  </w:pPr>
                                  <w:r w:rsidRPr="00D42BEA">
                                    <w:rPr>
                                      <w:rFonts w:ascii="Arial Nova" w:hAnsi="Arial Nova"/>
                                      <w:b/>
                                      <w:sz w:val="20"/>
                                      <w:szCs w:val="20"/>
                                    </w:rPr>
                                    <w:t xml:space="preserve">EVAL 3 </w:t>
                                  </w:r>
                                </w:p>
                                <w:p w:rsidR="009D1B97" w:rsidRPr="00D42BEA" w:rsidRDefault="009D1B97" w:rsidP="009D1B97">
                                  <w:pPr>
                                    <w:rPr>
                                      <w:rFonts w:ascii="Arial Nova" w:hAnsi="Arial Nova"/>
                                      <w:sz w:val="20"/>
                                      <w:szCs w:val="20"/>
                                    </w:rPr>
                                  </w:pPr>
                                </w:p>
                                <w:p w:rsidR="009D1B97" w:rsidRPr="00D42BEA" w:rsidRDefault="009D1B97" w:rsidP="009D1B97">
                                  <w:pPr>
                                    <w:rPr>
                                      <w:rFonts w:ascii="Arial Nova" w:hAnsi="Arial Nova"/>
                                      <w:sz w:val="20"/>
                                      <w:szCs w:val="20"/>
                                    </w:rPr>
                                  </w:pPr>
                                  <w:r w:rsidRPr="00D42BEA">
                                    <w:rPr>
                                      <w:rFonts w:ascii="Arial Nova" w:hAnsi="Arial Nova"/>
                                      <w:sz w:val="20"/>
                                      <w:szCs w:val="20"/>
                                    </w:rPr>
                                    <w:t>Positionnement</w:t>
                                  </w:r>
                                </w:p>
                              </w:tc>
                              <w:tc>
                                <w:tcPr>
                                  <w:tcW w:w="5707" w:type="dxa"/>
                                  <w:tcBorders>
                                    <w:top w:val="single" w:sz="2" w:space="0" w:color="auto"/>
                                    <w:right w:val="single" w:sz="12" w:space="0" w:color="auto"/>
                                  </w:tcBorders>
                                  <w:shd w:val="clear" w:color="auto" w:fill="FFD966" w:themeFill="accent4" w:themeFillTint="99"/>
                                </w:tcPr>
                                <w:p w:rsidR="009D1B97" w:rsidRPr="00D42BEA" w:rsidRDefault="009D1B97" w:rsidP="009D1B97">
                                  <w:pPr>
                                    <w:rPr>
                                      <w:rFonts w:ascii="Arial Nova" w:hAnsi="Arial Nova"/>
                                      <w:sz w:val="20"/>
                                      <w:szCs w:val="20"/>
                                    </w:rPr>
                                  </w:pPr>
                                </w:p>
                                <w:p w:rsidR="009D1B97" w:rsidRPr="00D42BEA" w:rsidRDefault="009D1B97" w:rsidP="009D1B97">
                                  <w:pPr>
                                    <w:rPr>
                                      <w:rFonts w:ascii="Arial Nova" w:hAnsi="Arial Nova"/>
                                      <w:sz w:val="20"/>
                                      <w:szCs w:val="20"/>
                                    </w:rPr>
                                  </w:pPr>
                                  <w:r w:rsidRPr="00D42BEA">
                                    <w:rPr>
                                      <w:rFonts w:ascii="Arial Nova" w:hAnsi="Arial Nova"/>
                                      <w:sz w:val="20"/>
                                      <w:szCs w:val="20"/>
                                    </w:rPr>
                                    <w:t xml:space="preserve">Les participants pourront s’exercer et se positionner grâce à un parcours type </w:t>
                                  </w:r>
                                </w:p>
                                <w:p w:rsidR="009D1B97" w:rsidRPr="00D42BEA" w:rsidRDefault="009D1B97" w:rsidP="009D1B97">
                                  <w:pPr>
                                    <w:pStyle w:val="Paragraphedeliste"/>
                                    <w:numPr>
                                      <w:ilvl w:val="0"/>
                                      <w:numId w:val="3"/>
                                    </w:numPr>
                                    <w:ind w:left="303"/>
                                    <w:rPr>
                                      <w:rFonts w:ascii="Arial Nova" w:hAnsi="Arial Nova"/>
                                      <w:sz w:val="20"/>
                                      <w:szCs w:val="20"/>
                                    </w:rPr>
                                  </w:pPr>
                                  <w:r w:rsidRPr="00D42BEA">
                                    <w:rPr>
                                      <w:rFonts w:ascii="Arial Nova" w:hAnsi="Arial Nova"/>
                                      <w:sz w:val="20"/>
                                      <w:szCs w:val="20"/>
                                    </w:rPr>
                                    <w:t>Minimum 6 postes informatiques</w:t>
                                  </w:r>
                                </w:p>
                              </w:tc>
                            </w:tr>
                            <w:tr w:rsidR="009D1B97" w:rsidRPr="00BC07F8" w:rsidTr="00222B94">
                              <w:trPr>
                                <w:trHeight w:val="409"/>
                              </w:trPr>
                              <w:tc>
                                <w:tcPr>
                                  <w:tcW w:w="4970" w:type="dxa"/>
                                  <w:tcBorders>
                                    <w:left w:val="single" w:sz="12" w:space="0" w:color="auto"/>
                                    <w:bottom w:val="single" w:sz="2" w:space="0" w:color="auto"/>
                                  </w:tcBorders>
                                  <w:shd w:val="clear" w:color="auto" w:fill="FFD966" w:themeFill="accent4" w:themeFillTint="99"/>
                                </w:tcPr>
                                <w:p w:rsidR="009D1B97" w:rsidRPr="00D42BEA" w:rsidRDefault="009D1B97" w:rsidP="009D1B97">
                                  <w:pPr>
                                    <w:rPr>
                                      <w:rFonts w:ascii="Arial Nova" w:hAnsi="Arial Nova"/>
                                      <w:b/>
                                      <w:sz w:val="20"/>
                                      <w:szCs w:val="20"/>
                                    </w:rPr>
                                  </w:pPr>
                                  <w:r w:rsidRPr="00D42BEA">
                                    <w:rPr>
                                      <w:rFonts w:ascii="Arial Nova" w:hAnsi="Arial Nova"/>
                                      <w:b/>
                                      <w:sz w:val="20"/>
                                      <w:szCs w:val="20"/>
                                    </w:rPr>
                                    <w:t>Les ateliers de raisonnement logique</w:t>
                                  </w:r>
                                </w:p>
                                <w:p w:rsidR="009D1B97" w:rsidRPr="00D42BEA" w:rsidRDefault="009D1B97" w:rsidP="009D1B97">
                                  <w:pPr>
                                    <w:rPr>
                                      <w:rFonts w:ascii="Arial Nova" w:hAnsi="Arial Nova"/>
                                      <w:sz w:val="20"/>
                                      <w:szCs w:val="20"/>
                                    </w:rPr>
                                  </w:pPr>
                                </w:p>
                                <w:p w:rsidR="009D1B97" w:rsidRPr="00D42BEA" w:rsidRDefault="009D1B97" w:rsidP="009D1B97">
                                  <w:pPr>
                                    <w:rPr>
                                      <w:rFonts w:ascii="Arial Nova" w:hAnsi="Arial Nova"/>
                                      <w:sz w:val="20"/>
                                      <w:szCs w:val="20"/>
                                    </w:rPr>
                                  </w:pPr>
                                  <w:r w:rsidRPr="00D42BEA">
                                    <w:rPr>
                                      <w:rFonts w:ascii="Arial Nova" w:hAnsi="Arial Nova"/>
                                      <w:sz w:val="20"/>
                                      <w:szCs w:val="20"/>
                                    </w:rPr>
                                    <w:t xml:space="preserve">Les ARL ont été créés en 1980 pour répondre aux difficultés d'apprentissage de publics en situation d'échec, ils proposent une progression d'exercices de logique et ils définissent un cadre d'intervention socio-pédagogique.  </w:t>
                                  </w:r>
                                </w:p>
                              </w:tc>
                              <w:tc>
                                <w:tcPr>
                                  <w:tcW w:w="5707" w:type="dxa"/>
                                  <w:tcBorders>
                                    <w:bottom w:val="single" w:sz="2" w:space="0" w:color="auto"/>
                                    <w:right w:val="single" w:sz="12" w:space="0" w:color="auto"/>
                                  </w:tcBorders>
                                  <w:shd w:val="clear" w:color="auto" w:fill="FFD966" w:themeFill="accent4" w:themeFillTint="99"/>
                                </w:tcPr>
                                <w:p w:rsidR="009D1B97" w:rsidRPr="00D42BEA" w:rsidRDefault="009D1B97" w:rsidP="009D1B97">
                                  <w:pPr>
                                    <w:rPr>
                                      <w:rFonts w:ascii="Arial Nova" w:hAnsi="Arial Nova"/>
                                      <w:sz w:val="20"/>
                                      <w:szCs w:val="20"/>
                                    </w:rPr>
                                  </w:pPr>
                                </w:p>
                                <w:p w:rsidR="009D1B97" w:rsidRPr="00D42BEA" w:rsidRDefault="009D1B97" w:rsidP="009D1B97">
                                  <w:pPr>
                                    <w:pStyle w:val="Paragraphedeliste"/>
                                    <w:numPr>
                                      <w:ilvl w:val="0"/>
                                      <w:numId w:val="3"/>
                                    </w:numPr>
                                    <w:ind w:left="303"/>
                                    <w:rPr>
                                      <w:rFonts w:ascii="Arial Nova" w:hAnsi="Arial Nova"/>
                                      <w:sz w:val="20"/>
                                      <w:szCs w:val="20"/>
                                    </w:rPr>
                                  </w:pPr>
                                  <w:r w:rsidRPr="00D42BEA">
                                    <w:rPr>
                                      <w:rFonts w:ascii="Arial Nova" w:hAnsi="Arial Nova"/>
                                      <w:sz w:val="20"/>
                                      <w:szCs w:val="20"/>
                                    </w:rPr>
                                    <w:t>Un animateur certifié anime une séance avec 1 ou 2 exercices avec les participants volontaires (minimum 3)</w:t>
                                  </w:r>
                                </w:p>
                              </w:tc>
                            </w:tr>
                            <w:tr w:rsidR="009D1B97" w:rsidRPr="00BC07F8" w:rsidTr="00222B94">
                              <w:trPr>
                                <w:trHeight w:val="386"/>
                              </w:trPr>
                              <w:tc>
                                <w:tcPr>
                                  <w:tcW w:w="10677" w:type="dxa"/>
                                  <w:gridSpan w:val="2"/>
                                  <w:tcBorders>
                                    <w:top w:val="single" w:sz="2" w:space="0" w:color="auto"/>
                                    <w:left w:val="single" w:sz="12" w:space="0" w:color="auto"/>
                                    <w:bottom w:val="single" w:sz="2" w:space="0" w:color="auto"/>
                                    <w:right w:val="single" w:sz="12" w:space="0" w:color="auto"/>
                                  </w:tcBorders>
                                  <w:shd w:val="clear" w:color="auto" w:fill="C45911" w:themeFill="accent2" w:themeFillShade="BF"/>
                                </w:tcPr>
                                <w:p w:rsidR="009D1B97" w:rsidRPr="00D42BEA" w:rsidRDefault="009D1B97" w:rsidP="009D1B97">
                                  <w:pPr>
                                    <w:jc w:val="center"/>
                                    <w:rPr>
                                      <w:rFonts w:ascii="Arial Nova" w:hAnsi="Arial Nova"/>
                                      <w:sz w:val="20"/>
                                      <w:szCs w:val="20"/>
                                    </w:rPr>
                                  </w:pPr>
                                  <w:r w:rsidRPr="00D42BEA">
                                    <w:rPr>
                                      <w:rFonts w:ascii="Arial Nova" w:hAnsi="Arial Nova"/>
                                      <w:b/>
                                      <w:sz w:val="20"/>
                                      <w:szCs w:val="20"/>
                                    </w:rPr>
                                    <w:t>3</w:t>
                                  </w:r>
                                  <w:r w:rsidRPr="00D42BEA">
                                    <w:rPr>
                                      <w:rFonts w:ascii="Arial Nova" w:hAnsi="Arial Nova"/>
                                      <w:b/>
                                      <w:sz w:val="20"/>
                                      <w:szCs w:val="20"/>
                                      <w:vertAlign w:val="superscript"/>
                                    </w:rPr>
                                    <w:t>ème</w:t>
                                  </w:r>
                                  <w:r w:rsidRPr="00D42BEA">
                                    <w:rPr>
                                      <w:rFonts w:ascii="Arial Nova" w:hAnsi="Arial Nova"/>
                                      <w:b/>
                                      <w:sz w:val="20"/>
                                      <w:szCs w:val="20"/>
                                    </w:rPr>
                                    <w:t xml:space="preserve"> espace</w:t>
                                  </w:r>
                                  <w:r>
                                    <w:rPr>
                                      <w:rFonts w:ascii="Arial Nova" w:hAnsi="Arial Nova"/>
                                      <w:b/>
                                      <w:sz w:val="20"/>
                                      <w:szCs w:val="20"/>
                                    </w:rPr>
                                    <w:t> : Mini débat</w:t>
                                  </w:r>
                                  <w:r w:rsidRPr="00D42BEA">
                                    <w:rPr>
                                      <w:rFonts w:ascii="Arial Nova" w:hAnsi="Arial Nova"/>
                                      <w:b/>
                                      <w:sz w:val="20"/>
                                      <w:szCs w:val="20"/>
                                    </w:rPr>
                                    <w:t> :  </w:t>
                                  </w:r>
                                  <w:r w:rsidRPr="00D42BEA">
                                    <w:rPr>
                                      <w:rFonts w:ascii="Arial Nova" w:hAnsi="Arial Nova"/>
                                      <w:sz w:val="20"/>
                                      <w:szCs w:val="20"/>
                                    </w:rPr>
                                    <w:t xml:space="preserve"> </w:t>
                                  </w:r>
                                </w:p>
                                <w:p w:rsidR="009D1B97" w:rsidRPr="00D42BEA" w:rsidRDefault="009D1B97" w:rsidP="009D1B97">
                                  <w:pPr>
                                    <w:jc w:val="center"/>
                                    <w:rPr>
                                      <w:rFonts w:ascii="Arial Nova" w:hAnsi="Arial Nova"/>
                                      <w:b/>
                                      <w:sz w:val="20"/>
                                      <w:szCs w:val="20"/>
                                    </w:rPr>
                                  </w:pPr>
                                  <w:r w:rsidRPr="00D42BEA">
                                    <w:rPr>
                                      <w:rFonts w:ascii="Arial Nova" w:hAnsi="Arial Nova"/>
                                      <w:sz w:val="20"/>
                                      <w:szCs w:val="20"/>
                                    </w:rPr>
                                    <w:t>Montrer que bien que méconnu, l’illettrisme est bien une réalité mais qu’en sortir c’est possible</w:t>
                                  </w:r>
                                </w:p>
                              </w:tc>
                            </w:tr>
                            <w:tr w:rsidR="009D1B97" w:rsidRPr="00243F83" w:rsidTr="00222B94">
                              <w:trPr>
                                <w:trHeight w:val="174"/>
                              </w:trPr>
                              <w:tc>
                                <w:tcPr>
                                  <w:tcW w:w="10677" w:type="dxa"/>
                                  <w:gridSpan w:val="2"/>
                                  <w:tcBorders>
                                    <w:top w:val="single" w:sz="2" w:space="0" w:color="auto"/>
                                    <w:left w:val="single" w:sz="12" w:space="0" w:color="auto"/>
                                    <w:bottom w:val="single" w:sz="12" w:space="0" w:color="auto"/>
                                    <w:right w:val="single" w:sz="12" w:space="0" w:color="auto"/>
                                  </w:tcBorders>
                                  <w:shd w:val="clear" w:color="auto" w:fill="F4B083" w:themeFill="accent2" w:themeFillTint="99"/>
                                </w:tcPr>
                                <w:p w:rsidR="009D1B97" w:rsidRPr="00D42BEA" w:rsidRDefault="009D1B97" w:rsidP="009D1B97">
                                  <w:pPr>
                                    <w:rPr>
                                      <w:rFonts w:ascii="Arial Nova" w:hAnsi="Arial Nova"/>
                                      <w:sz w:val="20"/>
                                      <w:szCs w:val="20"/>
                                    </w:rPr>
                                  </w:pPr>
                                  <w:r w:rsidRPr="00D42BEA">
                                    <w:rPr>
                                      <w:rFonts w:ascii="Arial Nova" w:hAnsi="Arial Nova"/>
                                      <w:sz w:val="20"/>
                                      <w:szCs w:val="20"/>
                                      <w:u w:val="single"/>
                                    </w:rPr>
                                    <w:t>Projection du film</w:t>
                                  </w:r>
                                  <w:r w:rsidRPr="00D42BEA">
                                    <w:rPr>
                                      <w:rFonts w:ascii="Arial Nova" w:hAnsi="Arial Nova"/>
                                      <w:sz w:val="20"/>
                                      <w:szCs w:val="20"/>
                                    </w:rPr>
                                    <w:t> : « Illettré » suivi d’échanges sous forme de mini--débat</w:t>
                                  </w:r>
                                </w:p>
                                <w:p w:rsidR="009D1B97" w:rsidRPr="00D42BEA" w:rsidRDefault="009D1B97" w:rsidP="009D1B97">
                                  <w:pPr>
                                    <w:rPr>
                                      <w:rFonts w:ascii="Arial Nova" w:hAnsi="Arial Nova"/>
                                      <w:sz w:val="20"/>
                                      <w:szCs w:val="20"/>
                                    </w:rPr>
                                  </w:pPr>
                                  <w:r w:rsidRPr="00D42BEA">
                                    <w:rPr>
                                      <w:rFonts w:ascii="Arial Nova" w:hAnsi="Arial Nova"/>
                                      <w:sz w:val="20"/>
                                      <w:szCs w:val="20"/>
                                      <w:u w:val="single"/>
                                    </w:rPr>
                                    <w:t>Lieu</w:t>
                                  </w:r>
                                  <w:r w:rsidRPr="00D42BEA">
                                    <w:rPr>
                                      <w:rFonts w:ascii="Arial Nova" w:hAnsi="Arial Nova"/>
                                      <w:sz w:val="20"/>
                                      <w:szCs w:val="20"/>
                                    </w:rPr>
                                    <w:t xml:space="preserve"> : Salle de formation 2 </w:t>
                                  </w:r>
                                </w:p>
                              </w:tc>
                            </w:tr>
                          </w:tbl>
                          <w:p w:rsidR="009D1B97" w:rsidRDefault="009D1B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 o:spid="_x0000_s1029" type="#_x0000_t202" style="position:absolute;margin-left:0;margin-top:3.4pt;width:552.6pt;height:521.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" fillcolor="white [3201]" strokeweight=".5pt">
                <v:textbox>
                  <w:txbxContent>
                    <w:tbl>
                      <w:tblPr>
                        <w:tblStyle w:val="Grilledutableau"/>
                        <w:tblW w:w="10677" w:type="dxa"/>
                        <w:tblLook w:val="04A0" w:firstRow="1" w:lastRow="0" w:firstColumn="1" w:lastColumn="0" w:noHBand="0" w:noVBand="1"/>
                      </w:tblPr>
                      <w:tblGrid>
                        <w:gridCol w:w="4970"/>
                        <w:gridCol w:w="5707"/>
                      </w:tblGrid>
                      <w:tr w:rsidR="009D1B97" w:rsidRPr="00BC07F8" w:rsidTr="00222B94">
                        <w:trPr>
                          <w:trHeight w:val="93"/>
                        </w:trPr>
                        <w:tc>
                          <w:tcPr>
                            <w:tcW w:w="10677" w:type="dxa"/>
                            <w:gridSpan w:val="2"/>
                            <w:tcBorders>
                              <w:top w:val="single" w:sz="12" w:space="0" w:color="auto"/>
                              <w:left w:val="single" w:sz="12" w:space="0" w:color="auto"/>
                              <w:bottom w:val="single" w:sz="2" w:space="0" w:color="auto"/>
                              <w:right w:val="single" w:sz="12" w:space="0" w:color="auto"/>
                            </w:tcBorders>
                            <w:shd w:val="clear" w:color="auto" w:fill="C00000"/>
                          </w:tcPr>
                          <w:p w:rsidR="009D1B97" w:rsidRPr="00BC07F8" w:rsidRDefault="009D1B97" w:rsidP="009D1B97">
                            <w:pPr>
                              <w:jc w:val="center"/>
                              <w:rPr>
                                <w:rFonts w:ascii="Arial Nova" w:hAnsi="Arial Nova"/>
                                <w:b/>
                              </w:rPr>
                            </w:pPr>
                            <w:r w:rsidRPr="00BC07F8">
                              <w:rPr>
                                <w:rFonts w:ascii="Arial Nova" w:hAnsi="Arial Nova"/>
                                <w:b/>
                              </w:rPr>
                              <w:t>1</w:t>
                            </w:r>
                            <w:r w:rsidRPr="00BC07F8">
                              <w:rPr>
                                <w:rFonts w:ascii="Arial Nova" w:hAnsi="Arial Nova"/>
                                <w:b/>
                                <w:vertAlign w:val="superscript"/>
                              </w:rPr>
                              <w:t>er</w:t>
                            </w:r>
                            <w:r w:rsidRPr="00BC07F8">
                              <w:rPr>
                                <w:rFonts w:ascii="Arial Nova" w:hAnsi="Arial Nova"/>
                                <w:b/>
                              </w:rPr>
                              <w:t xml:space="preserve"> espace : INFORMER SUR L’ILLETRISME</w:t>
                            </w:r>
                          </w:p>
                          <w:p w:rsidR="009D1B97" w:rsidRPr="00BC07F8" w:rsidRDefault="009D1B97" w:rsidP="009D1B97">
                            <w:pPr>
                              <w:rPr>
                                <w:rFonts w:ascii="Arial Nova" w:hAnsi="Arial Nova"/>
                              </w:rPr>
                            </w:pPr>
                          </w:p>
                          <w:p w:rsidR="009D1B97" w:rsidRPr="00D42BEA" w:rsidRDefault="009D1B97" w:rsidP="009D1B97">
                            <w:pPr>
                              <w:rPr>
                                <w:rFonts w:ascii="Arial Nova" w:hAnsi="Arial Nova"/>
                                <w:sz w:val="20"/>
                                <w:szCs w:val="20"/>
                              </w:rPr>
                            </w:pPr>
                            <w:r w:rsidRPr="00D42BEA">
                              <w:rPr>
                                <w:rFonts w:ascii="Arial Nova" w:hAnsi="Arial Nova"/>
                                <w:sz w:val="20"/>
                                <w:szCs w:val="20"/>
                              </w:rPr>
                              <w:t xml:space="preserve">Objectifs : Nommer le problème de l’illettrisme et montrer que ce n’est pas une fatalité, des dispositifs existent pour s’en sortir </w:t>
                            </w:r>
                          </w:p>
                        </w:tc>
                      </w:tr>
                      <w:tr w:rsidR="009D1B97" w:rsidRPr="00BC07F8" w:rsidTr="00222B94">
                        <w:trPr>
                          <w:trHeight w:val="203"/>
                        </w:trPr>
                        <w:tc>
                          <w:tcPr>
                            <w:tcW w:w="4970" w:type="dxa"/>
                            <w:tcBorders>
                              <w:top w:val="single" w:sz="2" w:space="0" w:color="auto"/>
                              <w:left w:val="single" w:sz="12" w:space="0" w:color="auto"/>
                            </w:tcBorders>
                            <w:shd w:val="clear" w:color="auto" w:fill="FF8585"/>
                          </w:tcPr>
                          <w:p w:rsidR="009D1B97" w:rsidRPr="00D42BEA" w:rsidRDefault="009D1B97" w:rsidP="009D1B97">
                            <w:pPr>
                              <w:rPr>
                                <w:rFonts w:ascii="Arial Nova" w:hAnsi="Arial Nova"/>
                                <w:sz w:val="20"/>
                                <w:szCs w:val="20"/>
                              </w:rPr>
                            </w:pPr>
                            <w:r w:rsidRPr="00D42BEA">
                              <w:rPr>
                                <w:rFonts w:ascii="Arial Nova" w:hAnsi="Arial Nova"/>
                                <w:sz w:val="20"/>
                                <w:szCs w:val="20"/>
                              </w:rPr>
                              <w:t>Affichage et diffusion écran</w:t>
                            </w:r>
                          </w:p>
                          <w:p w:rsidR="009D1B97" w:rsidRPr="00D42BEA" w:rsidRDefault="009D1B97" w:rsidP="009D1B97">
                            <w:pPr>
                              <w:rPr>
                                <w:rFonts w:ascii="Arial Nova" w:hAnsi="Arial Nova"/>
                                <w:sz w:val="20"/>
                                <w:szCs w:val="20"/>
                              </w:rPr>
                            </w:pPr>
                          </w:p>
                        </w:tc>
                        <w:tc>
                          <w:tcPr>
                            <w:tcW w:w="5707" w:type="dxa"/>
                            <w:tcBorders>
                              <w:top w:val="single" w:sz="2" w:space="0" w:color="auto"/>
                              <w:right w:val="single" w:sz="12" w:space="0" w:color="auto"/>
                            </w:tcBorders>
                            <w:shd w:val="clear" w:color="auto" w:fill="FF8585"/>
                          </w:tcPr>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 xml:space="preserve">Définition de l’illettrisme </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Tableaux sur les 4 degrés / profils du cadre National de référence de l’ANLCI</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Les chiffres-clés en NC</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Capsules vidéo ANLCI</w:t>
                            </w:r>
                          </w:p>
                          <w:p w:rsidR="009D1B97" w:rsidRPr="00D42BEA" w:rsidRDefault="009D1B97" w:rsidP="009D1B97">
                            <w:pPr>
                              <w:pStyle w:val="Paragraphedeliste"/>
                              <w:numPr>
                                <w:ilvl w:val="0"/>
                                <w:numId w:val="1"/>
                              </w:numPr>
                              <w:ind w:left="303"/>
                              <w:rPr>
                                <w:rFonts w:ascii="Arial Nova" w:hAnsi="Arial Nova"/>
                                <w:sz w:val="20"/>
                                <w:szCs w:val="20"/>
                              </w:rPr>
                            </w:pPr>
                            <w:r w:rsidRPr="00D42BEA">
                              <w:rPr>
                                <w:rFonts w:ascii="Arial Nova" w:hAnsi="Arial Nova"/>
                                <w:sz w:val="20"/>
                                <w:szCs w:val="20"/>
                              </w:rPr>
                              <w:t xml:space="preserve">Vidéos Témoignages de personnes ayant bénéficier de dispositifs de remédiation à l’illettrisme de structures partenaires (E2R et </w:t>
                            </w:r>
                            <w:proofErr w:type="spellStart"/>
                            <w:r w:rsidRPr="00D42BEA">
                              <w:rPr>
                                <w:rFonts w:ascii="Arial Nova" w:hAnsi="Arial Nova"/>
                                <w:sz w:val="20"/>
                                <w:szCs w:val="20"/>
                              </w:rPr>
                              <w:t>Croix-rouge</w:t>
                            </w:r>
                            <w:proofErr w:type="spellEnd"/>
                          </w:p>
                        </w:tc>
                      </w:tr>
                      <w:tr w:rsidR="009D1B97" w:rsidRPr="00BC07F8" w:rsidTr="00222B94">
                        <w:trPr>
                          <w:trHeight w:val="203"/>
                        </w:trPr>
                        <w:tc>
                          <w:tcPr>
                            <w:tcW w:w="4970" w:type="dxa"/>
                            <w:tcBorders>
                              <w:left w:val="single" w:sz="12" w:space="0" w:color="auto"/>
                              <w:bottom w:val="single" w:sz="4" w:space="0" w:color="auto"/>
                            </w:tcBorders>
                            <w:shd w:val="clear" w:color="auto" w:fill="FF8585"/>
                          </w:tcPr>
                          <w:p w:rsidR="009D1B97" w:rsidRPr="00D42BEA" w:rsidRDefault="009D1B97" w:rsidP="009D1B97">
                            <w:pPr>
                              <w:rPr>
                                <w:rFonts w:ascii="Arial Nova" w:hAnsi="Arial Nova"/>
                                <w:sz w:val="20"/>
                                <w:szCs w:val="20"/>
                              </w:rPr>
                            </w:pPr>
                            <w:r w:rsidRPr="00D42BEA">
                              <w:rPr>
                                <w:rFonts w:ascii="Arial Nova" w:hAnsi="Arial Nova"/>
                                <w:sz w:val="20"/>
                                <w:szCs w:val="20"/>
                              </w:rPr>
                              <w:t>Mise à disposition de document + outils à consulter</w:t>
                            </w:r>
                          </w:p>
                        </w:tc>
                        <w:tc>
                          <w:tcPr>
                            <w:tcW w:w="5707" w:type="dxa"/>
                            <w:tcBorders>
                              <w:bottom w:val="single" w:sz="4" w:space="0" w:color="auto"/>
                              <w:right w:val="single" w:sz="12" w:space="0" w:color="auto"/>
                            </w:tcBorders>
                            <w:shd w:val="clear" w:color="auto" w:fill="FF8585"/>
                          </w:tcPr>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 xml:space="preserve">Synthèse INSEE </w:t>
                            </w:r>
                          </w:p>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Exemple de Grille de repérage illettrisme</w:t>
                            </w:r>
                          </w:p>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Articles sur les dispositifs existants sur le territoire</w:t>
                            </w:r>
                          </w:p>
                          <w:p w:rsidR="009D1B97" w:rsidRPr="00D42BEA" w:rsidRDefault="009D1B97" w:rsidP="009D1B97">
                            <w:pPr>
                              <w:pStyle w:val="Paragraphedeliste"/>
                              <w:numPr>
                                <w:ilvl w:val="0"/>
                                <w:numId w:val="2"/>
                              </w:numPr>
                              <w:ind w:left="303"/>
                              <w:rPr>
                                <w:rFonts w:ascii="Arial Nova" w:hAnsi="Arial Nova"/>
                                <w:sz w:val="20"/>
                                <w:szCs w:val="20"/>
                              </w:rPr>
                            </w:pPr>
                            <w:r w:rsidRPr="00D42BEA">
                              <w:rPr>
                                <w:rFonts w:ascii="Arial Nova" w:hAnsi="Arial Nova"/>
                                <w:sz w:val="20"/>
                                <w:szCs w:val="20"/>
                              </w:rPr>
                              <w:t>Autres ressources sur l’illettrisme</w:t>
                            </w:r>
                          </w:p>
                        </w:tc>
                      </w:tr>
                      <w:tr w:rsidR="009D1B97" w:rsidRPr="00BC07F8" w:rsidTr="00222B94">
                        <w:trPr>
                          <w:trHeight w:val="203"/>
                        </w:trPr>
                        <w:tc>
                          <w:tcPr>
                            <w:tcW w:w="4970" w:type="dxa"/>
                            <w:tcBorders>
                              <w:left w:val="single" w:sz="12" w:space="0" w:color="auto"/>
                              <w:bottom w:val="single" w:sz="2" w:space="0" w:color="auto"/>
                            </w:tcBorders>
                            <w:shd w:val="clear" w:color="auto" w:fill="FF8585"/>
                          </w:tcPr>
                          <w:p w:rsidR="009D1B97" w:rsidRPr="00D42BEA" w:rsidRDefault="009D1B97" w:rsidP="009D1B97">
                            <w:pPr>
                              <w:rPr>
                                <w:rFonts w:ascii="Arial Nova" w:hAnsi="Arial Nova"/>
                                <w:sz w:val="20"/>
                                <w:szCs w:val="20"/>
                              </w:rPr>
                            </w:pPr>
                            <w:r w:rsidRPr="00D42BEA">
                              <w:rPr>
                                <w:rFonts w:ascii="Arial Nova" w:hAnsi="Arial Nova"/>
                                <w:sz w:val="20"/>
                                <w:szCs w:val="20"/>
                              </w:rPr>
                              <w:t>Quiz animé par un membre du personnel sur l’illettrisme (diffusé via l’écran)</w:t>
                            </w:r>
                          </w:p>
                        </w:tc>
                        <w:tc>
                          <w:tcPr>
                            <w:tcW w:w="5707" w:type="dxa"/>
                            <w:tcBorders>
                              <w:bottom w:val="single" w:sz="2" w:space="0" w:color="auto"/>
                              <w:right w:val="single" w:sz="12" w:space="0" w:color="auto"/>
                            </w:tcBorders>
                            <w:shd w:val="clear" w:color="auto" w:fill="FF8585"/>
                          </w:tcPr>
                          <w:p w:rsidR="009D1B97" w:rsidRPr="00D42BEA" w:rsidRDefault="009D1B97" w:rsidP="009D1B97">
                            <w:pPr>
                              <w:pStyle w:val="Paragraphedeliste"/>
                              <w:numPr>
                                <w:ilvl w:val="0"/>
                                <w:numId w:val="4"/>
                              </w:numPr>
                              <w:rPr>
                                <w:rFonts w:ascii="Arial Nova" w:hAnsi="Arial Nova"/>
                                <w:sz w:val="20"/>
                                <w:szCs w:val="20"/>
                              </w:rPr>
                            </w:pPr>
                            <w:r w:rsidRPr="00D42BEA">
                              <w:rPr>
                                <w:rFonts w:ascii="Arial Nova" w:hAnsi="Arial Nova"/>
                                <w:sz w:val="20"/>
                                <w:szCs w:val="20"/>
                              </w:rPr>
                              <w:t>Série de 10 questions pour mieux connaître l’illettrisme de manière ludique</w:t>
                            </w:r>
                          </w:p>
                        </w:tc>
                      </w:tr>
                      <w:tr w:rsidR="009D1B97" w:rsidRPr="00BC07F8" w:rsidTr="00222B94">
                        <w:trPr>
                          <w:trHeight w:val="503"/>
                        </w:trPr>
                        <w:tc>
                          <w:tcPr>
                            <w:tcW w:w="10677" w:type="dxa"/>
                            <w:gridSpan w:val="2"/>
                            <w:tcBorders>
                              <w:top w:val="single" w:sz="2" w:space="0" w:color="auto"/>
                              <w:left w:val="single" w:sz="12" w:space="0" w:color="auto"/>
                              <w:bottom w:val="single" w:sz="2" w:space="0" w:color="auto"/>
                              <w:right w:val="single" w:sz="12" w:space="0" w:color="auto"/>
                            </w:tcBorders>
                            <w:shd w:val="clear" w:color="auto" w:fill="FFC000"/>
                          </w:tcPr>
                          <w:p w:rsidR="009D1B97" w:rsidRPr="00D42BEA" w:rsidRDefault="009D1B97" w:rsidP="009D1B97">
                            <w:pPr>
                              <w:jc w:val="center"/>
                              <w:rPr>
                                <w:rFonts w:ascii="Arial Nova" w:hAnsi="Arial Nova"/>
                                <w:b/>
                                <w:sz w:val="20"/>
                                <w:szCs w:val="20"/>
                              </w:rPr>
                            </w:pPr>
                            <w:r w:rsidRPr="00D42BEA">
                              <w:rPr>
                                <w:rFonts w:ascii="Arial Nova" w:hAnsi="Arial Nova"/>
                                <w:b/>
                                <w:sz w:val="20"/>
                                <w:szCs w:val="20"/>
                              </w:rPr>
                              <w:t>2</w:t>
                            </w:r>
                            <w:r w:rsidRPr="00D42BEA">
                              <w:rPr>
                                <w:rFonts w:ascii="Arial Nova" w:hAnsi="Arial Nova"/>
                                <w:b/>
                                <w:sz w:val="20"/>
                                <w:szCs w:val="20"/>
                                <w:vertAlign w:val="superscript"/>
                              </w:rPr>
                              <w:t>ème</w:t>
                            </w:r>
                            <w:r w:rsidRPr="00D42BEA">
                              <w:rPr>
                                <w:rFonts w:ascii="Arial Nova" w:hAnsi="Arial Nova"/>
                                <w:b/>
                                <w:sz w:val="20"/>
                                <w:szCs w:val="20"/>
                              </w:rPr>
                              <w:t xml:space="preserve"> espace : DECOUVERTE D’OUTILS : EVAL 3 et les ARL </w:t>
                            </w:r>
                          </w:p>
                          <w:p w:rsidR="009D1B97" w:rsidRPr="00D42BEA" w:rsidRDefault="009D1B97" w:rsidP="009D1B97">
                            <w:pPr>
                              <w:jc w:val="center"/>
                              <w:rPr>
                                <w:rFonts w:ascii="Arial Nova" w:hAnsi="Arial Nova"/>
                                <w:b/>
                                <w:sz w:val="20"/>
                                <w:szCs w:val="20"/>
                              </w:rPr>
                            </w:pPr>
                          </w:p>
                          <w:p w:rsidR="009D1B97" w:rsidRPr="00D42BEA" w:rsidRDefault="009D1B97" w:rsidP="009D1B97">
                            <w:pPr>
                              <w:jc w:val="center"/>
                              <w:rPr>
                                <w:rFonts w:ascii="Arial Nova" w:hAnsi="Arial Nova"/>
                                <w:sz w:val="20"/>
                                <w:szCs w:val="20"/>
                              </w:rPr>
                            </w:pPr>
                            <w:r w:rsidRPr="00D42BEA">
                              <w:rPr>
                                <w:rFonts w:ascii="Arial Nova" w:hAnsi="Arial Nova"/>
                                <w:sz w:val="20"/>
                                <w:szCs w:val="20"/>
                              </w:rPr>
                              <w:t>Faire découvrir ses outils qui visent à permettre aux participants de retrouver une meilleure efficience intellectuelle à travers une remobilisation des fonctions opératoires et une restauration du sentiment de compétence intellectuelle, le plaisir d’apprendre et de réfléchir.</w:t>
                            </w:r>
                          </w:p>
                          <w:p w:rsidR="009D1B97" w:rsidRPr="00D42BEA" w:rsidRDefault="009D1B97" w:rsidP="009D1B97">
                            <w:pPr>
                              <w:rPr>
                                <w:rFonts w:ascii="Arial Nova" w:hAnsi="Arial Nova"/>
                                <w:sz w:val="20"/>
                                <w:szCs w:val="20"/>
                              </w:rPr>
                            </w:pPr>
                          </w:p>
                          <w:p w:rsidR="009D1B97" w:rsidRPr="00BC07F8" w:rsidRDefault="009D1B97" w:rsidP="009D1B97">
                            <w:pPr>
                              <w:rPr>
                                <w:rFonts w:ascii="Arial Nova" w:hAnsi="Arial Nova"/>
                              </w:rPr>
                            </w:pPr>
                            <w:r w:rsidRPr="00D42BEA">
                              <w:rPr>
                                <w:rFonts w:ascii="Arial Nova" w:hAnsi="Arial Nova"/>
                                <w:sz w:val="20"/>
                                <w:szCs w:val="20"/>
                                <w:u w:val="single"/>
                              </w:rPr>
                              <w:t>Lieu</w:t>
                            </w:r>
                            <w:r w:rsidRPr="00D42BEA">
                              <w:rPr>
                                <w:rFonts w:ascii="Arial Nova" w:hAnsi="Arial Nova"/>
                                <w:sz w:val="20"/>
                                <w:szCs w:val="20"/>
                              </w:rPr>
                              <w:t> : Salle de formation 1</w:t>
                            </w:r>
                          </w:p>
                        </w:tc>
                      </w:tr>
                      <w:tr w:rsidR="009D1B97" w:rsidRPr="00BC07F8" w:rsidTr="00222B94">
                        <w:trPr>
                          <w:trHeight w:val="386"/>
                        </w:trPr>
                        <w:tc>
                          <w:tcPr>
                            <w:tcW w:w="4970" w:type="dxa"/>
                            <w:tcBorders>
                              <w:top w:val="single" w:sz="2" w:space="0" w:color="auto"/>
                              <w:left w:val="single" w:sz="12" w:space="0" w:color="auto"/>
                            </w:tcBorders>
                            <w:shd w:val="clear" w:color="auto" w:fill="FFD966" w:themeFill="accent4" w:themeFillTint="99"/>
                          </w:tcPr>
                          <w:p w:rsidR="009D1B97" w:rsidRPr="00D42BEA" w:rsidRDefault="009D1B97" w:rsidP="009D1B97">
                            <w:pPr>
                              <w:rPr>
                                <w:rFonts w:ascii="Arial Nova" w:hAnsi="Arial Nova"/>
                                <w:b/>
                                <w:sz w:val="20"/>
                                <w:szCs w:val="20"/>
                              </w:rPr>
                            </w:pPr>
                            <w:r w:rsidRPr="00D42BEA">
                              <w:rPr>
                                <w:rFonts w:ascii="Arial Nova" w:hAnsi="Arial Nova"/>
                                <w:b/>
                                <w:sz w:val="20"/>
                                <w:szCs w:val="20"/>
                              </w:rPr>
                              <w:t xml:space="preserve">EVAL 3 </w:t>
                            </w:r>
                          </w:p>
                          <w:p w:rsidR="009D1B97" w:rsidRPr="00D42BEA" w:rsidRDefault="009D1B97" w:rsidP="009D1B97">
                            <w:pPr>
                              <w:rPr>
                                <w:rFonts w:ascii="Arial Nova" w:hAnsi="Arial Nova"/>
                                <w:sz w:val="20"/>
                                <w:szCs w:val="20"/>
                              </w:rPr>
                            </w:pPr>
                          </w:p>
                          <w:p w:rsidR="009D1B97" w:rsidRPr="00D42BEA" w:rsidRDefault="009D1B97" w:rsidP="009D1B97">
                            <w:pPr>
                              <w:rPr>
                                <w:rFonts w:ascii="Arial Nova" w:hAnsi="Arial Nova"/>
                                <w:sz w:val="20"/>
                                <w:szCs w:val="20"/>
                              </w:rPr>
                            </w:pPr>
                            <w:r w:rsidRPr="00D42BEA">
                              <w:rPr>
                                <w:rFonts w:ascii="Arial Nova" w:hAnsi="Arial Nova"/>
                                <w:sz w:val="20"/>
                                <w:szCs w:val="20"/>
                              </w:rPr>
                              <w:t>Positionnement</w:t>
                            </w:r>
                          </w:p>
                        </w:tc>
                        <w:tc>
                          <w:tcPr>
                            <w:tcW w:w="5707" w:type="dxa"/>
                            <w:tcBorders>
                              <w:top w:val="single" w:sz="2" w:space="0" w:color="auto"/>
                              <w:right w:val="single" w:sz="12" w:space="0" w:color="auto"/>
                            </w:tcBorders>
                            <w:shd w:val="clear" w:color="auto" w:fill="FFD966" w:themeFill="accent4" w:themeFillTint="99"/>
                          </w:tcPr>
                          <w:p w:rsidR="009D1B97" w:rsidRPr="00D42BEA" w:rsidRDefault="009D1B97" w:rsidP="009D1B97">
                            <w:pPr>
                              <w:rPr>
                                <w:rFonts w:ascii="Arial Nova" w:hAnsi="Arial Nova"/>
                                <w:sz w:val="20"/>
                                <w:szCs w:val="20"/>
                              </w:rPr>
                            </w:pPr>
                          </w:p>
                          <w:p w:rsidR="009D1B97" w:rsidRPr="00D42BEA" w:rsidRDefault="009D1B97" w:rsidP="009D1B97">
                            <w:pPr>
                              <w:rPr>
                                <w:rFonts w:ascii="Arial Nova" w:hAnsi="Arial Nova"/>
                                <w:sz w:val="20"/>
                                <w:szCs w:val="20"/>
                              </w:rPr>
                            </w:pPr>
                            <w:r w:rsidRPr="00D42BEA">
                              <w:rPr>
                                <w:rFonts w:ascii="Arial Nova" w:hAnsi="Arial Nova"/>
                                <w:sz w:val="20"/>
                                <w:szCs w:val="20"/>
                              </w:rPr>
                              <w:t xml:space="preserve">Les participants pourront s’exercer et se positionner grâce à un parcours type </w:t>
                            </w:r>
                          </w:p>
                          <w:p w:rsidR="009D1B97" w:rsidRPr="00D42BEA" w:rsidRDefault="009D1B97" w:rsidP="009D1B97">
                            <w:pPr>
                              <w:pStyle w:val="Paragraphedeliste"/>
                              <w:numPr>
                                <w:ilvl w:val="0"/>
                                <w:numId w:val="3"/>
                              </w:numPr>
                              <w:ind w:left="303"/>
                              <w:rPr>
                                <w:rFonts w:ascii="Arial Nova" w:hAnsi="Arial Nova"/>
                                <w:sz w:val="20"/>
                                <w:szCs w:val="20"/>
                              </w:rPr>
                            </w:pPr>
                            <w:r w:rsidRPr="00D42BEA">
                              <w:rPr>
                                <w:rFonts w:ascii="Arial Nova" w:hAnsi="Arial Nova"/>
                                <w:sz w:val="20"/>
                                <w:szCs w:val="20"/>
                              </w:rPr>
                              <w:t>Minimum 6 postes informatiques</w:t>
                            </w:r>
                          </w:p>
                        </w:tc>
                      </w:tr>
                      <w:tr w:rsidR="009D1B97" w:rsidRPr="00BC07F8" w:rsidTr="00222B94">
                        <w:trPr>
                          <w:trHeight w:val="409"/>
                        </w:trPr>
                        <w:tc>
                          <w:tcPr>
                            <w:tcW w:w="4970" w:type="dxa"/>
                            <w:tcBorders>
                              <w:left w:val="single" w:sz="12" w:space="0" w:color="auto"/>
                              <w:bottom w:val="single" w:sz="2" w:space="0" w:color="auto"/>
                            </w:tcBorders>
                            <w:shd w:val="clear" w:color="auto" w:fill="FFD966" w:themeFill="accent4" w:themeFillTint="99"/>
                          </w:tcPr>
                          <w:p w:rsidR="009D1B97" w:rsidRPr="00D42BEA" w:rsidRDefault="009D1B97" w:rsidP="009D1B97">
                            <w:pPr>
                              <w:rPr>
                                <w:rFonts w:ascii="Arial Nova" w:hAnsi="Arial Nova"/>
                                <w:b/>
                                <w:sz w:val="20"/>
                                <w:szCs w:val="20"/>
                              </w:rPr>
                            </w:pPr>
                            <w:r w:rsidRPr="00D42BEA">
                              <w:rPr>
                                <w:rFonts w:ascii="Arial Nova" w:hAnsi="Arial Nova"/>
                                <w:b/>
                                <w:sz w:val="20"/>
                                <w:szCs w:val="20"/>
                              </w:rPr>
                              <w:t>Les ateliers de raisonnement logique</w:t>
                            </w:r>
                          </w:p>
                          <w:p w:rsidR="009D1B97" w:rsidRPr="00D42BEA" w:rsidRDefault="009D1B97" w:rsidP="009D1B97">
                            <w:pPr>
                              <w:rPr>
                                <w:rFonts w:ascii="Arial Nova" w:hAnsi="Arial Nova"/>
                                <w:sz w:val="20"/>
                                <w:szCs w:val="20"/>
                              </w:rPr>
                            </w:pPr>
                          </w:p>
                          <w:p w:rsidR="009D1B97" w:rsidRPr="00D42BEA" w:rsidRDefault="009D1B97" w:rsidP="009D1B97">
                            <w:pPr>
                              <w:rPr>
                                <w:rFonts w:ascii="Arial Nova" w:hAnsi="Arial Nova"/>
                                <w:sz w:val="20"/>
                                <w:szCs w:val="20"/>
                              </w:rPr>
                            </w:pPr>
                            <w:r w:rsidRPr="00D42BEA">
                              <w:rPr>
                                <w:rFonts w:ascii="Arial Nova" w:hAnsi="Arial Nova"/>
                                <w:sz w:val="20"/>
                                <w:szCs w:val="20"/>
                              </w:rPr>
                              <w:t xml:space="preserve">Les ARL ont été créés en 1980 pour répondre aux difficultés d'apprentissage de publics en situation d'échec, ils proposent une progression d'exercices de logique et ils définissent un cadre d'intervention socio-pédagogique.  </w:t>
                            </w:r>
                          </w:p>
                        </w:tc>
                        <w:tc>
                          <w:tcPr>
                            <w:tcW w:w="5707" w:type="dxa"/>
                            <w:tcBorders>
                              <w:bottom w:val="single" w:sz="2" w:space="0" w:color="auto"/>
                              <w:right w:val="single" w:sz="12" w:space="0" w:color="auto"/>
                            </w:tcBorders>
                            <w:shd w:val="clear" w:color="auto" w:fill="FFD966" w:themeFill="accent4" w:themeFillTint="99"/>
                          </w:tcPr>
                          <w:p w:rsidR="009D1B97" w:rsidRPr="00D42BEA" w:rsidRDefault="009D1B97" w:rsidP="009D1B97">
                            <w:pPr>
                              <w:rPr>
                                <w:rFonts w:ascii="Arial Nova" w:hAnsi="Arial Nova"/>
                                <w:sz w:val="20"/>
                                <w:szCs w:val="20"/>
                              </w:rPr>
                            </w:pPr>
                          </w:p>
                          <w:p w:rsidR="009D1B97" w:rsidRPr="00D42BEA" w:rsidRDefault="009D1B97" w:rsidP="009D1B97">
                            <w:pPr>
                              <w:pStyle w:val="Paragraphedeliste"/>
                              <w:numPr>
                                <w:ilvl w:val="0"/>
                                <w:numId w:val="3"/>
                              </w:numPr>
                              <w:ind w:left="303"/>
                              <w:rPr>
                                <w:rFonts w:ascii="Arial Nova" w:hAnsi="Arial Nova"/>
                                <w:sz w:val="20"/>
                                <w:szCs w:val="20"/>
                              </w:rPr>
                            </w:pPr>
                            <w:r w:rsidRPr="00D42BEA">
                              <w:rPr>
                                <w:rFonts w:ascii="Arial Nova" w:hAnsi="Arial Nova"/>
                                <w:sz w:val="20"/>
                                <w:szCs w:val="20"/>
                              </w:rPr>
                              <w:t>Un animateur certifié anime une séance avec 1 ou 2 exercices avec les participants volontaires (minimum 3)</w:t>
                            </w:r>
                          </w:p>
                        </w:tc>
                      </w:tr>
                      <w:tr w:rsidR="009D1B97" w:rsidRPr="00BC07F8" w:rsidTr="00222B94">
                        <w:trPr>
                          <w:trHeight w:val="386"/>
                        </w:trPr>
                        <w:tc>
                          <w:tcPr>
                            <w:tcW w:w="10677" w:type="dxa"/>
                            <w:gridSpan w:val="2"/>
                            <w:tcBorders>
                              <w:top w:val="single" w:sz="2" w:space="0" w:color="auto"/>
                              <w:left w:val="single" w:sz="12" w:space="0" w:color="auto"/>
                              <w:bottom w:val="single" w:sz="2" w:space="0" w:color="auto"/>
                              <w:right w:val="single" w:sz="12" w:space="0" w:color="auto"/>
                            </w:tcBorders>
                            <w:shd w:val="clear" w:color="auto" w:fill="C45911" w:themeFill="accent2" w:themeFillShade="BF"/>
                          </w:tcPr>
                          <w:p w:rsidR="009D1B97" w:rsidRPr="00D42BEA" w:rsidRDefault="009D1B97" w:rsidP="009D1B97">
                            <w:pPr>
                              <w:jc w:val="center"/>
                              <w:rPr>
                                <w:rFonts w:ascii="Arial Nova" w:hAnsi="Arial Nova"/>
                                <w:sz w:val="20"/>
                                <w:szCs w:val="20"/>
                              </w:rPr>
                            </w:pPr>
                            <w:r w:rsidRPr="00D42BEA">
                              <w:rPr>
                                <w:rFonts w:ascii="Arial Nova" w:hAnsi="Arial Nova"/>
                                <w:b/>
                                <w:sz w:val="20"/>
                                <w:szCs w:val="20"/>
                              </w:rPr>
                              <w:t>3</w:t>
                            </w:r>
                            <w:r w:rsidRPr="00D42BEA">
                              <w:rPr>
                                <w:rFonts w:ascii="Arial Nova" w:hAnsi="Arial Nova"/>
                                <w:b/>
                                <w:sz w:val="20"/>
                                <w:szCs w:val="20"/>
                                <w:vertAlign w:val="superscript"/>
                              </w:rPr>
                              <w:t>ème</w:t>
                            </w:r>
                            <w:r w:rsidRPr="00D42BEA">
                              <w:rPr>
                                <w:rFonts w:ascii="Arial Nova" w:hAnsi="Arial Nova"/>
                                <w:b/>
                                <w:sz w:val="20"/>
                                <w:szCs w:val="20"/>
                              </w:rPr>
                              <w:t xml:space="preserve"> espace</w:t>
                            </w:r>
                            <w:r>
                              <w:rPr>
                                <w:rFonts w:ascii="Arial Nova" w:hAnsi="Arial Nova"/>
                                <w:b/>
                                <w:sz w:val="20"/>
                                <w:szCs w:val="20"/>
                              </w:rPr>
                              <w:t> : Mini débat</w:t>
                            </w:r>
                            <w:r w:rsidRPr="00D42BEA">
                              <w:rPr>
                                <w:rFonts w:ascii="Arial Nova" w:hAnsi="Arial Nova"/>
                                <w:b/>
                                <w:sz w:val="20"/>
                                <w:szCs w:val="20"/>
                              </w:rPr>
                              <w:t> :  </w:t>
                            </w:r>
                            <w:r w:rsidRPr="00D42BEA">
                              <w:rPr>
                                <w:rFonts w:ascii="Arial Nova" w:hAnsi="Arial Nova"/>
                                <w:sz w:val="20"/>
                                <w:szCs w:val="20"/>
                              </w:rPr>
                              <w:t xml:space="preserve"> </w:t>
                            </w:r>
                          </w:p>
                          <w:p w:rsidR="009D1B97" w:rsidRPr="00D42BEA" w:rsidRDefault="009D1B97" w:rsidP="009D1B97">
                            <w:pPr>
                              <w:jc w:val="center"/>
                              <w:rPr>
                                <w:rFonts w:ascii="Arial Nova" w:hAnsi="Arial Nova"/>
                                <w:b/>
                                <w:sz w:val="20"/>
                                <w:szCs w:val="20"/>
                              </w:rPr>
                            </w:pPr>
                            <w:r w:rsidRPr="00D42BEA">
                              <w:rPr>
                                <w:rFonts w:ascii="Arial Nova" w:hAnsi="Arial Nova"/>
                                <w:sz w:val="20"/>
                                <w:szCs w:val="20"/>
                              </w:rPr>
                              <w:t>Montrer que bien que méconnu, l’illettrisme est bien une réalité mais qu’en sortir c’est possible</w:t>
                            </w:r>
                          </w:p>
                        </w:tc>
                      </w:tr>
                      <w:tr w:rsidR="009D1B97" w:rsidRPr="00243F83" w:rsidTr="00222B94">
                        <w:trPr>
                          <w:trHeight w:val="174"/>
                        </w:trPr>
                        <w:tc>
                          <w:tcPr>
                            <w:tcW w:w="10677" w:type="dxa"/>
                            <w:gridSpan w:val="2"/>
                            <w:tcBorders>
                              <w:top w:val="single" w:sz="2" w:space="0" w:color="auto"/>
                              <w:left w:val="single" w:sz="12" w:space="0" w:color="auto"/>
                              <w:bottom w:val="single" w:sz="12" w:space="0" w:color="auto"/>
                              <w:right w:val="single" w:sz="12" w:space="0" w:color="auto"/>
                            </w:tcBorders>
                            <w:shd w:val="clear" w:color="auto" w:fill="F4B083" w:themeFill="accent2" w:themeFillTint="99"/>
                          </w:tcPr>
                          <w:p w:rsidR="009D1B97" w:rsidRPr="00D42BEA" w:rsidRDefault="009D1B97" w:rsidP="009D1B97">
                            <w:pPr>
                              <w:rPr>
                                <w:rFonts w:ascii="Arial Nova" w:hAnsi="Arial Nova"/>
                                <w:sz w:val="20"/>
                                <w:szCs w:val="20"/>
                              </w:rPr>
                            </w:pPr>
                            <w:r w:rsidRPr="00D42BEA">
                              <w:rPr>
                                <w:rFonts w:ascii="Arial Nova" w:hAnsi="Arial Nova"/>
                                <w:sz w:val="20"/>
                                <w:szCs w:val="20"/>
                                <w:u w:val="single"/>
                              </w:rPr>
                              <w:t>Projection du film</w:t>
                            </w:r>
                            <w:r w:rsidRPr="00D42BEA">
                              <w:rPr>
                                <w:rFonts w:ascii="Arial Nova" w:hAnsi="Arial Nova"/>
                                <w:sz w:val="20"/>
                                <w:szCs w:val="20"/>
                              </w:rPr>
                              <w:t> : « Illettré » suivi d’échanges sous forme de mini--débat</w:t>
                            </w:r>
                          </w:p>
                          <w:p w:rsidR="009D1B97" w:rsidRPr="00D42BEA" w:rsidRDefault="009D1B97" w:rsidP="009D1B97">
                            <w:pPr>
                              <w:rPr>
                                <w:rFonts w:ascii="Arial Nova" w:hAnsi="Arial Nova"/>
                                <w:sz w:val="20"/>
                                <w:szCs w:val="20"/>
                              </w:rPr>
                            </w:pPr>
                            <w:r w:rsidRPr="00D42BEA">
                              <w:rPr>
                                <w:rFonts w:ascii="Arial Nova" w:hAnsi="Arial Nova"/>
                                <w:sz w:val="20"/>
                                <w:szCs w:val="20"/>
                                <w:u w:val="single"/>
                              </w:rPr>
                              <w:t>Lieu</w:t>
                            </w:r>
                            <w:r w:rsidRPr="00D42BEA">
                              <w:rPr>
                                <w:rFonts w:ascii="Arial Nova" w:hAnsi="Arial Nova"/>
                                <w:sz w:val="20"/>
                                <w:szCs w:val="20"/>
                              </w:rPr>
                              <w:t xml:space="preserve"> : Salle de formation 2 </w:t>
                            </w:r>
                          </w:p>
                        </w:tc>
                      </w:tr>
                    </w:tbl>
                    <w:p w:rsidR="009D1B97" w:rsidRDefault="009D1B97"/>
                  </w:txbxContent>
                </v:textbox>
                <w10:wrap anchorx="margin"/>
              </v:shape>
            </w:pict>
          </mc:Fallback>
        </mc:AlternateContent>
      </w: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Default="009D1B97" w:rsidP="00F14D06">
      <w:pPr>
        <w:tabs>
          <w:tab w:val="left" w:pos="1620"/>
        </w:tabs>
        <w:rPr>
          <w:rFonts w:ascii="Arial Nova" w:hAnsi="Arial Nova"/>
        </w:rPr>
      </w:pPr>
    </w:p>
    <w:p w:rsidR="009D1B97" w:rsidRPr="00F14D06" w:rsidRDefault="009D1B97" w:rsidP="00F14D06">
      <w:pPr>
        <w:tabs>
          <w:tab w:val="left" w:pos="1620"/>
        </w:tabs>
        <w:rPr>
          <w:rFonts w:ascii="Arial Nova" w:hAnsi="Arial Nova"/>
        </w:rPr>
      </w:pPr>
    </w:p>
    <w:sectPr w:rsidR="009D1B97" w:rsidRPr="00F14D06" w:rsidSect="00243F8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ova">
    <w:altName w:val="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29F"/>
    <w:multiLevelType w:val="hybridMultilevel"/>
    <w:tmpl w:val="0B9A81B0"/>
    <w:lvl w:ilvl="0" w:tplc="FE129456">
      <w:start w:val="275"/>
      <w:numFmt w:val="bullet"/>
      <w:lvlText w:val="-"/>
      <w:lvlJc w:val="left"/>
      <w:pPr>
        <w:ind w:left="720" w:hanging="360"/>
      </w:pPr>
      <w:rPr>
        <w:rFonts w:ascii="Arial Nova" w:eastAsiaTheme="minorHAnsi" w:hAnsi="Arial Nov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8771B9"/>
    <w:multiLevelType w:val="hybridMultilevel"/>
    <w:tmpl w:val="18F01E2C"/>
    <w:lvl w:ilvl="0" w:tplc="FE129456">
      <w:start w:val="275"/>
      <w:numFmt w:val="bullet"/>
      <w:lvlText w:val="-"/>
      <w:lvlJc w:val="left"/>
      <w:pPr>
        <w:ind w:left="720" w:hanging="360"/>
      </w:pPr>
      <w:rPr>
        <w:rFonts w:ascii="Arial Nova" w:eastAsiaTheme="minorHAnsi" w:hAnsi="Arial Nov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9DD0377"/>
    <w:multiLevelType w:val="hybridMultilevel"/>
    <w:tmpl w:val="138894CC"/>
    <w:lvl w:ilvl="0" w:tplc="FE129456">
      <w:start w:val="275"/>
      <w:numFmt w:val="bullet"/>
      <w:lvlText w:val="-"/>
      <w:lvlJc w:val="left"/>
      <w:pPr>
        <w:ind w:left="360" w:hanging="360"/>
      </w:pPr>
      <w:rPr>
        <w:rFonts w:ascii="Arial Nova" w:eastAsiaTheme="minorHAnsi" w:hAnsi="Arial Nova"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7B7C2540"/>
    <w:multiLevelType w:val="hybridMultilevel"/>
    <w:tmpl w:val="7D5E0086"/>
    <w:lvl w:ilvl="0" w:tplc="FE129456">
      <w:start w:val="275"/>
      <w:numFmt w:val="bullet"/>
      <w:lvlText w:val="-"/>
      <w:lvlJc w:val="left"/>
      <w:pPr>
        <w:ind w:left="720" w:hanging="360"/>
      </w:pPr>
      <w:rPr>
        <w:rFonts w:ascii="Arial Nova" w:eastAsiaTheme="minorHAnsi" w:hAnsi="Arial Nov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25"/>
    <w:rsid w:val="00080E04"/>
    <w:rsid w:val="000953E9"/>
    <w:rsid w:val="000F573F"/>
    <w:rsid w:val="001833CF"/>
    <w:rsid w:val="00243F83"/>
    <w:rsid w:val="00294B31"/>
    <w:rsid w:val="00383FDF"/>
    <w:rsid w:val="00450C79"/>
    <w:rsid w:val="004C5DE7"/>
    <w:rsid w:val="004D0A92"/>
    <w:rsid w:val="00512145"/>
    <w:rsid w:val="00532F96"/>
    <w:rsid w:val="00571992"/>
    <w:rsid w:val="005E6451"/>
    <w:rsid w:val="0062205D"/>
    <w:rsid w:val="00622225"/>
    <w:rsid w:val="00850365"/>
    <w:rsid w:val="008601CC"/>
    <w:rsid w:val="00885D60"/>
    <w:rsid w:val="009A5E64"/>
    <w:rsid w:val="009D1B97"/>
    <w:rsid w:val="00A10B6E"/>
    <w:rsid w:val="00B10C94"/>
    <w:rsid w:val="00B439D2"/>
    <w:rsid w:val="00BC07F8"/>
    <w:rsid w:val="00D42BEA"/>
    <w:rsid w:val="00D57DFE"/>
    <w:rsid w:val="00D81489"/>
    <w:rsid w:val="00E34B17"/>
    <w:rsid w:val="00F14D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FE55"/>
  <w15:chartTrackingRefBased/>
  <w15:docId w15:val="{D25EC294-6990-4F9F-9B94-6D860C5D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22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43F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Words>
  <Characters>31</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MIJ Province Sud</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HMALOKO</dc:creator>
  <cp:keywords/>
  <dc:description/>
  <cp:lastModifiedBy>Sylvana KOROMA</cp:lastModifiedBy>
  <cp:revision>9</cp:revision>
  <dcterms:created xsi:type="dcterms:W3CDTF">2020-08-06T04:59:00Z</dcterms:created>
  <dcterms:modified xsi:type="dcterms:W3CDTF">2020-08-06T09:02:00Z</dcterms:modified>
</cp:coreProperties>
</file>